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F73" w:rsidRDefault="00C42426">
      <w:pPr>
        <w:pStyle w:val="2"/>
        <w:widowControl/>
        <w:spacing w:beforeAutospacing="0" w:afterAutospacing="0" w:line="600" w:lineRule="atLeast"/>
        <w:jc w:val="center"/>
        <w:rPr>
          <w:rFonts w:ascii="微软雅黑" w:eastAsia="微软雅黑" w:hAnsi="微软雅黑" w:cs="微软雅黑" w:hint="default"/>
          <w:color w:val="BB2323"/>
          <w:sz w:val="37"/>
          <w:szCs w:val="37"/>
        </w:rPr>
      </w:pPr>
      <w:r>
        <w:rPr>
          <w:rFonts w:ascii="微软雅黑" w:eastAsia="微软雅黑" w:hAnsi="微软雅黑" w:cs="微软雅黑"/>
          <w:color w:val="BB2323"/>
          <w:sz w:val="37"/>
          <w:szCs w:val="37"/>
        </w:rPr>
        <w:t>东北师范大学南湖实验教育集团赴东北师范大学公开招聘事业编制教师公告</w:t>
      </w:r>
    </w:p>
    <w:p w:rsidR="00E37F73" w:rsidRDefault="00E37F73">
      <w:pPr>
        <w:widowControl/>
        <w:jc w:val="left"/>
      </w:pP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嘉兴市南湖区是浙江省嘉兴市的中心城区，为嘉兴市政府驻地，是嘉兴市的政治、经济、文化中心。南湖区历史悠久，积淀深厚，是中国革命红船的起航地、马家</w:t>
      </w:r>
      <w:proofErr w:type="gramStart"/>
      <w:r>
        <w:rPr>
          <w:rFonts w:ascii="微软雅黑" w:eastAsia="微软雅黑" w:hAnsi="微软雅黑" w:cs="微软雅黑" w:hint="eastAsia"/>
          <w:color w:val="333333"/>
          <w:sz w:val="22"/>
          <w:szCs w:val="22"/>
        </w:rPr>
        <w:t>浜</w:t>
      </w:r>
      <w:proofErr w:type="gramEnd"/>
      <w:r>
        <w:rPr>
          <w:rFonts w:ascii="微软雅黑" w:eastAsia="微软雅黑" w:hAnsi="微软雅黑" w:cs="微软雅黑" w:hint="eastAsia"/>
          <w:color w:val="333333"/>
          <w:sz w:val="22"/>
          <w:szCs w:val="22"/>
        </w:rPr>
        <w:t>文化的发源地、儒商文化的发祥地。南湖区地处中国最具经济活力的长江三角洲都市圈的中心位置，以南湖区为中心，</w:t>
      </w:r>
      <w:r>
        <w:rPr>
          <w:rFonts w:ascii="微软雅黑" w:eastAsia="微软雅黑" w:hAnsi="微软雅黑" w:cs="微软雅黑" w:hint="eastAsia"/>
          <w:color w:val="333333"/>
          <w:sz w:val="22"/>
          <w:szCs w:val="22"/>
        </w:rPr>
        <w:t>100</w:t>
      </w:r>
      <w:r>
        <w:rPr>
          <w:rFonts w:ascii="微软雅黑" w:eastAsia="微软雅黑" w:hAnsi="微软雅黑" w:cs="微软雅黑" w:hint="eastAsia"/>
          <w:color w:val="333333"/>
          <w:sz w:val="22"/>
          <w:szCs w:val="22"/>
        </w:rPr>
        <w:t>公里半径范围内，有上海、杭州、苏州等中心城市。</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东北师范大学南湖实验教育集团是东北师范大学与浙江省嘉兴市南湖区人民政府联合创建的一所现代化学校，占地面积</w:t>
      </w:r>
      <w:r>
        <w:rPr>
          <w:rFonts w:ascii="微软雅黑" w:eastAsia="微软雅黑" w:hAnsi="微软雅黑" w:cs="微软雅黑" w:hint="eastAsia"/>
          <w:color w:val="333333"/>
          <w:sz w:val="22"/>
          <w:szCs w:val="22"/>
        </w:rPr>
        <w:t>127.5</w:t>
      </w:r>
      <w:r>
        <w:rPr>
          <w:rFonts w:ascii="微软雅黑" w:eastAsia="微软雅黑" w:hAnsi="微软雅黑" w:cs="微软雅黑" w:hint="eastAsia"/>
          <w:color w:val="333333"/>
          <w:sz w:val="22"/>
          <w:szCs w:val="22"/>
        </w:rPr>
        <w:t>亩、投资</w:t>
      </w:r>
      <w:r>
        <w:rPr>
          <w:rFonts w:ascii="微软雅黑" w:eastAsia="微软雅黑" w:hAnsi="微软雅黑" w:cs="微软雅黑" w:hint="eastAsia"/>
          <w:color w:val="333333"/>
          <w:sz w:val="22"/>
          <w:szCs w:val="22"/>
        </w:rPr>
        <w:t>2.38</w:t>
      </w:r>
      <w:r>
        <w:rPr>
          <w:rFonts w:ascii="微软雅黑" w:eastAsia="微软雅黑" w:hAnsi="微软雅黑" w:cs="微软雅黑" w:hint="eastAsia"/>
          <w:color w:val="333333"/>
          <w:sz w:val="22"/>
          <w:szCs w:val="22"/>
        </w:rPr>
        <w:t>亿，拥有义务教育各个年级，获得国家级学生营养与健康示范学校、全国品质课程实验学校、全国青少年人工智能特色活动单位、浙江省首批现代化学校，成为嘉兴市中小学的窗口学校。学校优质特色的办学风格获得了优良的社会声誉。</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东北师范大学南湖实验教育集团是公益一类事业单位</w:t>
      </w: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欢迎有志气、基础好、能吃苦、肯钻研的优秀学子加入我们的队伍，与我们共创美好明天。</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根据学校事业发展需要，经研究决定赴东北师范</w:t>
      </w:r>
      <w:r>
        <w:rPr>
          <w:rFonts w:ascii="微软雅黑" w:eastAsia="微软雅黑" w:hAnsi="微软雅黑" w:cs="微软雅黑" w:hint="eastAsia"/>
          <w:color w:val="333333"/>
          <w:sz w:val="22"/>
          <w:szCs w:val="22"/>
        </w:rPr>
        <w:t>大学公开招聘事业编制教师</w:t>
      </w:r>
      <w:r>
        <w:rPr>
          <w:rFonts w:ascii="微软雅黑" w:eastAsia="微软雅黑" w:hAnsi="微软雅黑" w:cs="微软雅黑" w:hint="eastAsia"/>
          <w:color w:val="333333"/>
          <w:sz w:val="22"/>
          <w:szCs w:val="22"/>
        </w:rPr>
        <w:t>2</w:t>
      </w:r>
      <w:r>
        <w:rPr>
          <w:rFonts w:ascii="微软雅黑" w:eastAsia="微软雅黑" w:hAnsi="微软雅黑" w:cs="微软雅黑" w:hint="eastAsia"/>
          <w:color w:val="333333"/>
          <w:sz w:val="22"/>
          <w:szCs w:val="22"/>
        </w:rPr>
        <w:t>名，现将有关事项公告如下：</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一、招聘计划</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本次招聘事业编制教师</w:t>
      </w:r>
      <w:r>
        <w:rPr>
          <w:rStyle w:val="a4"/>
          <w:rFonts w:ascii="微软雅黑" w:eastAsia="微软雅黑" w:hAnsi="微软雅黑" w:cs="微软雅黑" w:hint="eastAsia"/>
          <w:bCs/>
          <w:color w:val="333333"/>
          <w:sz w:val="22"/>
          <w:szCs w:val="22"/>
        </w:rPr>
        <w:t>2</w:t>
      </w:r>
      <w:r>
        <w:rPr>
          <w:rStyle w:val="a4"/>
          <w:rFonts w:ascii="微软雅黑" w:eastAsia="微软雅黑" w:hAnsi="微软雅黑" w:cs="微软雅黑" w:hint="eastAsia"/>
          <w:bCs/>
          <w:color w:val="333333"/>
          <w:sz w:val="22"/>
          <w:szCs w:val="22"/>
        </w:rPr>
        <w:t>名</w:t>
      </w:r>
      <w:r>
        <w:rPr>
          <w:rFonts w:ascii="微软雅黑" w:eastAsia="微软雅黑" w:hAnsi="微软雅黑" w:cs="微软雅黑" w:hint="eastAsia"/>
          <w:color w:val="333333"/>
          <w:sz w:val="22"/>
          <w:szCs w:val="22"/>
        </w:rPr>
        <w:t>，计划及岗位要求如下：</w:t>
      </w:r>
    </w:p>
    <w:tbl>
      <w:tblPr>
        <w:tblW w:w="8940"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2490"/>
        <w:gridCol w:w="870"/>
        <w:gridCol w:w="5580"/>
      </w:tblGrid>
      <w:tr w:rsidR="00E37F73">
        <w:trPr>
          <w:trHeight w:val="1140"/>
          <w:jc w:val="center"/>
        </w:trPr>
        <w:tc>
          <w:tcPr>
            <w:tcW w:w="249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E37F73" w:rsidRDefault="00C42426">
            <w:pPr>
              <w:pStyle w:val="a3"/>
              <w:widowControl/>
              <w:spacing w:beforeAutospacing="0" w:afterAutospacing="0" w:line="555" w:lineRule="atLeast"/>
              <w:jc w:val="center"/>
              <w:rPr>
                <w:rFonts w:ascii="微软雅黑" w:eastAsia="微软雅黑" w:hAnsi="微软雅黑" w:cs="微软雅黑"/>
                <w:sz w:val="21"/>
                <w:szCs w:val="21"/>
              </w:rPr>
            </w:pPr>
            <w:r>
              <w:rPr>
                <w:rStyle w:val="a4"/>
                <w:rFonts w:ascii="微软雅黑" w:eastAsia="微软雅黑" w:hAnsi="微软雅黑" w:cs="微软雅黑" w:hint="eastAsia"/>
                <w:bCs/>
                <w:sz w:val="31"/>
                <w:szCs w:val="31"/>
              </w:rPr>
              <w:t>招聘岗位</w:t>
            </w:r>
          </w:p>
        </w:tc>
        <w:tc>
          <w:tcPr>
            <w:tcW w:w="87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37F73" w:rsidRDefault="00C42426">
            <w:pPr>
              <w:pStyle w:val="a3"/>
              <w:widowControl/>
              <w:spacing w:beforeAutospacing="0" w:afterAutospacing="0" w:line="555" w:lineRule="atLeast"/>
              <w:jc w:val="center"/>
              <w:rPr>
                <w:rFonts w:ascii="微软雅黑" w:eastAsia="微软雅黑" w:hAnsi="微软雅黑" w:cs="微软雅黑"/>
                <w:sz w:val="21"/>
                <w:szCs w:val="21"/>
              </w:rPr>
            </w:pPr>
            <w:r>
              <w:rPr>
                <w:rStyle w:val="a4"/>
                <w:rFonts w:ascii="微软雅黑" w:eastAsia="微软雅黑" w:hAnsi="微软雅黑" w:cs="微软雅黑" w:hint="eastAsia"/>
                <w:bCs/>
                <w:sz w:val="31"/>
                <w:szCs w:val="31"/>
              </w:rPr>
              <w:t>招聘人数</w:t>
            </w:r>
          </w:p>
        </w:tc>
        <w:tc>
          <w:tcPr>
            <w:tcW w:w="5580"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37F73" w:rsidRDefault="00C42426">
            <w:pPr>
              <w:pStyle w:val="a3"/>
              <w:widowControl/>
              <w:spacing w:beforeAutospacing="0" w:afterAutospacing="0" w:line="555" w:lineRule="atLeast"/>
              <w:jc w:val="center"/>
              <w:rPr>
                <w:rFonts w:ascii="微软雅黑" w:eastAsia="微软雅黑" w:hAnsi="微软雅黑" w:cs="微软雅黑"/>
                <w:sz w:val="21"/>
                <w:szCs w:val="21"/>
              </w:rPr>
            </w:pPr>
            <w:r>
              <w:rPr>
                <w:rStyle w:val="a4"/>
                <w:rFonts w:ascii="微软雅黑" w:eastAsia="微软雅黑" w:hAnsi="微软雅黑" w:cs="微软雅黑" w:hint="eastAsia"/>
                <w:bCs/>
                <w:sz w:val="31"/>
                <w:szCs w:val="31"/>
              </w:rPr>
              <w:t>专业要求</w:t>
            </w:r>
          </w:p>
        </w:tc>
      </w:tr>
      <w:tr w:rsidR="00E37F73">
        <w:trPr>
          <w:trHeight w:val="660"/>
          <w:jc w:val="center"/>
        </w:trPr>
        <w:tc>
          <w:tcPr>
            <w:tcW w:w="249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E37F73" w:rsidRDefault="00C42426">
            <w:pPr>
              <w:pStyle w:val="a3"/>
              <w:widowControl/>
              <w:spacing w:beforeAutospacing="0" w:afterAutospacing="0" w:line="555" w:lineRule="atLeast"/>
              <w:jc w:val="center"/>
              <w:rPr>
                <w:rFonts w:ascii="微软雅黑" w:eastAsia="微软雅黑" w:hAnsi="微软雅黑" w:cs="微软雅黑"/>
                <w:sz w:val="21"/>
                <w:szCs w:val="21"/>
              </w:rPr>
            </w:pPr>
            <w:r>
              <w:rPr>
                <w:rFonts w:ascii="微软雅黑" w:eastAsia="微软雅黑" w:hAnsi="微软雅黑" w:cs="微软雅黑" w:hint="eastAsia"/>
                <w:sz w:val="30"/>
                <w:szCs w:val="30"/>
              </w:rPr>
              <w:t>初中地理</w:t>
            </w:r>
          </w:p>
        </w:tc>
        <w:tc>
          <w:tcPr>
            <w:tcW w:w="8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37F73" w:rsidRDefault="00C42426">
            <w:pPr>
              <w:pStyle w:val="a3"/>
              <w:widowControl/>
              <w:spacing w:beforeAutospacing="0" w:afterAutospacing="0" w:line="555" w:lineRule="atLeast"/>
              <w:jc w:val="center"/>
              <w:rPr>
                <w:rFonts w:ascii="微软雅黑" w:eastAsia="微软雅黑" w:hAnsi="微软雅黑" w:cs="微软雅黑"/>
                <w:sz w:val="21"/>
                <w:szCs w:val="21"/>
              </w:rPr>
            </w:pPr>
            <w:r>
              <w:rPr>
                <w:rFonts w:ascii="微软雅黑" w:eastAsia="微软雅黑" w:hAnsi="微软雅黑" w:cs="微软雅黑" w:hint="eastAsia"/>
                <w:sz w:val="30"/>
                <w:szCs w:val="30"/>
              </w:rPr>
              <w:t>1</w:t>
            </w:r>
          </w:p>
        </w:tc>
        <w:tc>
          <w:tcPr>
            <w:tcW w:w="55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37F73" w:rsidRDefault="00C42426">
            <w:pPr>
              <w:pStyle w:val="a3"/>
              <w:widowControl/>
              <w:spacing w:beforeAutospacing="0" w:afterAutospacing="0" w:line="555" w:lineRule="atLeast"/>
              <w:rPr>
                <w:rFonts w:ascii="微软雅黑" w:eastAsia="微软雅黑" w:hAnsi="微软雅黑" w:cs="微软雅黑"/>
                <w:sz w:val="21"/>
                <w:szCs w:val="21"/>
              </w:rPr>
            </w:pPr>
            <w:r>
              <w:rPr>
                <w:rFonts w:ascii="微软雅黑" w:eastAsia="微软雅黑" w:hAnsi="微软雅黑" w:cs="微软雅黑" w:hint="eastAsia"/>
                <w:sz w:val="30"/>
                <w:szCs w:val="30"/>
              </w:rPr>
              <w:t>地理科学类、地质学类</w:t>
            </w:r>
          </w:p>
        </w:tc>
      </w:tr>
      <w:tr w:rsidR="00E37F73">
        <w:trPr>
          <w:trHeight w:val="660"/>
          <w:jc w:val="center"/>
        </w:trPr>
        <w:tc>
          <w:tcPr>
            <w:tcW w:w="249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E37F73" w:rsidRDefault="00C42426">
            <w:pPr>
              <w:pStyle w:val="a3"/>
              <w:widowControl/>
              <w:spacing w:beforeAutospacing="0" w:afterAutospacing="0" w:line="555" w:lineRule="atLeast"/>
              <w:jc w:val="center"/>
              <w:rPr>
                <w:rFonts w:ascii="微软雅黑" w:eastAsia="微软雅黑" w:hAnsi="微软雅黑" w:cs="微软雅黑"/>
                <w:sz w:val="21"/>
                <w:szCs w:val="21"/>
              </w:rPr>
            </w:pPr>
            <w:r>
              <w:rPr>
                <w:rFonts w:ascii="微软雅黑" w:eastAsia="微软雅黑" w:hAnsi="微软雅黑" w:cs="微软雅黑" w:hint="eastAsia"/>
                <w:sz w:val="30"/>
                <w:szCs w:val="30"/>
              </w:rPr>
              <w:lastRenderedPageBreak/>
              <w:t>中小学心理健康</w:t>
            </w:r>
          </w:p>
        </w:tc>
        <w:tc>
          <w:tcPr>
            <w:tcW w:w="8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37F73" w:rsidRDefault="00C42426">
            <w:pPr>
              <w:pStyle w:val="a3"/>
              <w:widowControl/>
              <w:spacing w:beforeAutospacing="0" w:afterAutospacing="0" w:line="555" w:lineRule="atLeast"/>
              <w:jc w:val="center"/>
              <w:rPr>
                <w:rFonts w:ascii="微软雅黑" w:eastAsia="微软雅黑" w:hAnsi="微软雅黑" w:cs="微软雅黑"/>
                <w:sz w:val="21"/>
                <w:szCs w:val="21"/>
              </w:rPr>
            </w:pPr>
            <w:r>
              <w:rPr>
                <w:rFonts w:ascii="微软雅黑" w:eastAsia="微软雅黑" w:hAnsi="微软雅黑" w:cs="微软雅黑" w:hint="eastAsia"/>
                <w:sz w:val="30"/>
                <w:szCs w:val="30"/>
              </w:rPr>
              <w:t>1</w:t>
            </w:r>
          </w:p>
        </w:tc>
        <w:tc>
          <w:tcPr>
            <w:tcW w:w="558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E37F73" w:rsidRDefault="00C42426">
            <w:pPr>
              <w:pStyle w:val="a3"/>
              <w:widowControl/>
              <w:spacing w:beforeAutospacing="0" w:afterAutospacing="0" w:line="555" w:lineRule="atLeast"/>
              <w:rPr>
                <w:rFonts w:ascii="微软雅黑" w:eastAsia="微软雅黑" w:hAnsi="微软雅黑" w:cs="微软雅黑"/>
                <w:sz w:val="21"/>
                <w:szCs w:val="21"/>
              </w:rPr>
            </w:pPr>
            <w:r>
              <w:rPr>
                <w:rFonts w:ascii="微软雅黑" w:eastAsia="微软雅黑" w:hAnsi="微软雅黑" w:cs="微软雅黑" w:hint="eastAsia"/>
                <w:sz w:val="30"/>
                <w:szCs w:val="30"/>
              </w:rPr>
              <w:t>心理学类</w:t>
            </w:r>
          </w:p>
        </w:tc>
      </w:tr>
    </w:tbl>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中共南湖区委区政府网站作为发布公告（通知）、考试、体检、考察、公示等相关信息的主要平台。</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二、招聘范围和对象</w:t>
      </w:r>
    </w:p>
    <w:p w:rsidR="00E37F73" w:rsidRDefault="00C42426">
      <w:pPr>
        <w:pStyle w:val="a3"/>
        <w:widowControl/>
        <w:spacing w:beforeAutospacing="0" w:afterAutospacing="0" w:line="450" w:lineRule="atLeast"/>
        <w:ind w:firstLine="420"/>
        <w:rPr>
          <w:rFonts w:ascii="微软雅黑" w:eastAsia="微软雅黑" w:hAnsi="微软雅黑" w:cs="微软雅黑"/>
          <w:color w:val="333333"/>
          <w:sz w:val="22"/>
          <w:szCs w:val="22"/>
        </w:rPr>
      </w:pPr>
      <w:r>
        <w:rPr>
          <w:rFonts w:ascii="微软雅黑" w:eastAsia="微软雅黑" w:hAnsi="微软雅黑" w:cs="微软雅黑" w:hint="eastAsia"/>
          <w:color w:val="333333"/>
          <w:sz w:val="22"/>
          <w:szCs w:val="22"/>
        </w:rPr>
        <w:t>1.</w:t>
      </w:r>
      <w:r>
        <w:rPr>
          <w:rFonts w:ascii="微软雅黑" w:eastAsia="微软雅黑" w:hAnsi="微软雅黑" w:cs="微软雅黑" w:hint="eastAsia"/>
          <w:color w:val="333333"/>
          <w:sz w:val="22"/>
          <w:szCs w:val="22"/>
        </w:rPr>
        <w:t>普通高校</w:t>
      </w:r>
      <w:r>
        <w:rPr>
          <w:rFonts w:ascii="微软雅黑" w:eastAsia="微软雅黑" w:hAnsi="微软雅黑" w:cs="微软雅黑" w:hint="eastAsia"/>
          <w:color w:val="333333"/>
          <w:sz w:val="22"/>
          <w:szCs w:val="22"/>
        </w:rPr>
        <w:t>2025</w:t>
      </w:r>
      <w:r>
        <w:rPr>
          <w:rFonts w:ascii="微软雅黑" w:eastAsia="微软雅黑" w:hAnsi="微软雅黑" w:cs="微软雅黑" w:hint="eastAsia"/>
          <w:color w:val="333333"/>
          <w:sz w:val="22"/>
          <w:szCs w:val="22"/>
        </w:rPr>
        <w:t>年应届师范类本科毕业生。</w:t>
      </w:r>
    </w:p>
    <w:p w:rsidR="00E37F73" w:rsidRDefault="00C42426">
      <w:pPr>
        <w:pStyle w:val="a3"/>
        <w:widowControl/>
        <w:spacing w:beforeAutospacing="0" w:afterAutospacing="0" w:line="450" w:lineRule="atLeast"/>
        <w:ind w:firstLine="420"/>
        <w:rPr>
          <w:rFonts w:ascii="微软雅黑" w:eastAsia="微软雅黑" w:hAnsi="微软雅黑" w:cs="微软雅黑"/>
          <w:color w:val="333333"/>
          <w:sz w:val="22"/>
          <w:szCs w:val="22"/>
        </w:rPr>
      </w:pPr>
      <w:r>
        <w:rPr>
          <w:rFonts w:ascii="微软雅黑" w:eastAsia="微软雅黑" w:hAnsi="微软雅黑" w:cs="微软雅黑" w:hint="eastAsia"/>
          <w:color w:val="333333"/>
          <w:sz w:val="22"/>
          <w:szCs w:val="22"/>
        </w:rPr>
        <w:t>2.</w:t>
      </w:r>
      <w:r>
        <w:rPr>
          <w:rFonts w:ascii="微软雅黑" w:eastAsia="微软雅黑" w:hAnsi="微软雅黑" w:cs="微软雅黑" w:hint="eastAsia"/>
          <w:color w:val="333333"/>
          <w:sz w:val="22"/>
          <w:szCs w:val="22"/>
        </w:rPr>
        <w:t>普通高校</w:t>
      </w:r>
      <w:r>
        <w:rPr>
          <w:rFonts w:ascii="微软雅黑" w:eastAsia="微软雅黑" w:hAnsi="微软雅黑" w:cs="微软雅黑" w:hint="eastAsia"/>
          <w:color w:val="333333"/>
          <w:sz w:val="22"/>
          <w:szCs w:val="22"/>
        </w:rPr>
        <w:t>2025</w:t>
      </w:r>
      <w:r>
        <w:rPr>
          <w:rFonts w:ascii="微软雅黑" w:eastAsia="微软雅黑" w:hAnsi="微软雅黑" w:cs="微软雅黑" w:hint="eastAsia"/>
          <w:color w:val="333333"/>
          <w:sz w:val="22"/>
          <w:szCs w:val="22"/>
        </w:rPr>
        <w:t>年应届硕士研究生及以上毕业生，同时具备师范类本科学历及学位。</w:t>
      </w:r>
    </w:p>
    <w:p w:rsidR="00E37F73" w:rsidRPr="008F19B6" w:rsidRDefault="00C42426" w:rsidP="008F19B6">
      <w:pPr>
        <w:autoSpaceDE w:val="0"/>
        <w:autoSpaceDN w:val="0"/>
        <w:adjustRightInd w:val="0"/>
        <w:spacing w:line="560" w:lineRule="exact"/>
        <w:ind w:firstLine="420"/>
        <w:jc w:val="left"/>
        <w:rPr>
          <w:rFonts w:ascii="微软雅黑" w:eastAsia="微软雅黑" w:hAnsi="微软雅黑" w:cs="微软雅黑"/>
          <w:color w:val="333333"/>
          <w:kern w:val="0"/>
          <w:sz w:val="22"/>
          <w:szCs w:val="22"/>
          <w:lang w:bidi="ar"/>
        </w:rPr>
      </w:pPr>
      <w:bookmarkStart w:id="0" w:name="_GoBack"/>
      <w:r w:rsidRPr="008F19B6">
        <w:rPr>
          <w:rFonts w:ascii="微软雅黑" w:eastAsia="微软雅黑" w:hAnsi="微软雅黑" w:cs="微软雅黑" w:hint="eastAsia"/>
          <w:color w:val="333333"/>
          <w:kern w:val="0"/>
          <w:sz w:val="22"/>
          <w:szCs w:val="22"/>
          <w:lang w:bidi="ar"/>
        </w:rPr>
        <w:t>3.</w:t>
      </w:r>
      <w:r w:rsidRPr="008F19B6">
        <w:rPr>
          <w:rFonts w:ascii="微软雅黑" w:eastAsia="微软雅黑" w:hAnsi="微软雅黑" w:cs="微软雅黑" w:hint="eastAsia"/>
          <w:color w:val="333333"/>
          <w:kern w:val="0"/>
          <w:sz w:val="22"/>
          <w:szCs w:val="22"/>
          <w:lang w:bidi="ar"/>
        </w:rPr>
        <w:t>未就业的</w:t>
      </w:r>
      <w:r w:rsidRPr="008F19B6">
        <w:rPr>
          <w:rFonts w:ascii="微软雅黑" w:eastAsia="微软雅黑" w:hAnsi="微软雅黑" w:cs="微软雅黑" w:hint="eastAsia"/>
          <w:color w:val="333333"/>
          <w:kern w:val="0"/>
          <w:sz w:val="22"/>
          <w:szCs w:val="22"/>
          <w:lang w:bidi="ar"/>
        </w:rPr>
        <w:t>2023</w:t>
      </w:r>
      <w:r w:rsidRPr="008F19B6">
        <w:rPr>
          <w:rFonts w:ascii="微软雅黑" w:eastAsia="微软雅黑" w:hAnsi="微软雅黑" w:cs="微软雅黑" w:hint="eastAsia"/>
          <w:color w:val="333333"/>
          <w:kern w:val="0"/>
          <w:sz w:val="22"/>
          <w:szCs w:val="22"/>
          <w:lang w:bidi="ar"/>
        </w:rPr>
        <w:t>年、</w:t>
      </w:r>
      <w:r w:rsidRPr="008F19B6">
        <w:rPr>
          <w:rFonts w:ascii="微软雅黑" w:eastAsia="微软雅黑" w:hAnsi="微软雅黑" w:cs="微软雅黑" w:hint="eastAsia"/>
          <w:color w:val="333333"/>
          <w:kern w:val="0"/>
          <w:sz w:val="22"/>
          <w:szCs w:val="22"/>
          <w:lang w:bidi="ar"/>
        </w:rPr>
        <w:t>2024</w:t>
      </w:r>
      <w:r w:rsidRPr="008F19B6">
        <w:rPr>
          <w:rFonts w:ascii="微软雅黑" w:eastAsia="微软雅黑" w:hAnsi="微软雅黑" w:cs="微软雅黑" w:hint="eastAsia"/>
          <w:color w:val="333333"/>
          <w:kern w:val="0"/>
          <w:sz w:val="22"/>
          <w:szCs w:val="22"/>
          <w:lang w:bidi="ar"/>
        </w:rPr>
        <w:t>年普通高校师范类本科毕业生及具有师范类本科学历学位的硕士研究生及以上毕业生，或同期毕业并在</w:t>
      </w:r>
      <w:r w:rsidRPr="008F19B6">
        <w:rPr>
          <w:rFonts w:ascii="微软雅黑" w:eastAsia="微软雅黑" w:hAnsi="微软雅黑" w:cs="微软雅黑" w:hint="eastAsia"/>
          <w:color w:val="333333"/>
          <w:kern w:val="0"/>
          <w:sz w:val="22"/>
          <w:szCs w:val="22"/>
          <w:lang w:bidi="ar"/>
        </w:rPr>
        <w:t>2024</w:t>
      </w:r>
      <w:r w:rsidRPr="008F19B6">
        <w:rPr>
          <w:rFonts w:ascii="微软雅黑" w:eastAsia="微软雅黑" w:hAnsi="微软雅黑" w:cs="微软雅黑" w:hint="eastAsia"/>
          <w:color w:val="333333"/>
          <w:kern w:val="0"/>
          <w:sz w:val="22"/>
          <w:szCs w:val="22"/>
          <w:lang w:bidi="ar"/>
        </w:rPr>
        <w:t>年</w:t>
      </w:r>
      <w:r w:rsidRPr="008F19B6">
        <w:rPr>
          <w:rFonts w:ascii="微软雅黑" w:eastAsia="微软雅黑" w:hAnsi="微软雅黑" w:cs="微软雅黑" w:hint="eastAsia"/>
          <w:color w:val="333333"/>
          <w:kern w:val="0"/>
          <w:sz w:val="22"/>
          <w:szCs w:val="22"/>
          <w:lang w:bidi="ar"/>
        </w:rPr>
        <w:t>10</w:t>
      </w:r>
      <w:r w:rsidRPr="008F19B6">
        <w:rPr>
          <w:rFonts w:ascii="微软雅黑" w:eastAsia="微软雅黑" w:hAnsi="微软雅黑" w:cs="微软雅黑" w:hint="eastAsia"/>
          <w:color w:val="333333"/>
          <w:kern w:val="0"/>
          <w:sz w:val="22"/>
          <w:szCs w:val="22"/>
          <w:lang w:bidi="ar"/>
        </w:rPr>
        <w:t>月</w:t>
      </w:r>
      <w:r w:rsidRPr="008F19B6">
        <w:rPr>
          <w:rFonts w:ascii="微软雅黑" w:eastAsia="微软雅黑" w:hAnsi="微软雅黑" w:cs="微软雅黑" w:hint="eastAsia"/>
          <w:color w:val="333333"/>
          <w:kern w:val="0"/>
          <w:sz w:val="22"/>
          <w:szCs w:val="22"/>
          <w:lang w:bidi="ar"/>
        </w:rPr>
        <w:t>24</w:t>
      </w:r>
      <w:r w:rsidRPr="008F19B6">
        <w:rPr>
          <w:rFonts w:ascii="微软雅黑" w:eastAsia="微软雅黑" w:hAnsi="微软雅黑" w:cs="微软雅黑" w:hint="eastAsia"/>
          <w:color w:val="333333"/>
          <w:kern w:val="0"/>
          <w:sz w:val="22"/>
          <w:szCs w:val="22"/>
          <w:lang w:bidi="ar"/>
        </w:rPr>
        <w:t>日前取得教育部留学服务中心国外境外学历学位认证书的留学人员，以及按国家政策规定可以享受应届毕业生就业待遇的其他情形人员，可按</w:t>
      </w:r>
      <w:r w:rsidRPr="008F19B6">
        <w:rPr>
          <w:rFonts w:ascii="微软雅黑" w:eastAsia="微软雅黑" w:hAnsi="微软雅黑" w:cs="微软雅黑" w:hint="eastAsia"/>
          <w:color w:val="333333"/>
          <w:kern w:val="0"/>
          <w:sz w:val="22"/>
          <w:szCs w:val="22"/>
          <w:lang w:bidi="ar"/>
        </w:rPr>
        <w:t>2025</w:t>
      </w:r>
      <w:r w:rsidRPr="008F19B6">
        <w:rPr>
          <w:rFonts w:ascii="微软雅黑" w:eastAsia="微软雅黑" w:hAnsi="微软雅黑" w:cs="微软雅黑" w:hint="eastAsia"/>
          <w:color w:val="333333"/>
          <w:kern w:val="0"/>
          <w:sz w:val="22"/>
          <w:szCs w:val="22"/>
          <w:lang w:bidi="ar"/>
        </w:rPr>
        <w:t>年应届毕业生身份应聘。</w:t>
      </w:r>
    </w:p>
    <w:bookmarkEnd w:id="0"/>
    <w:p w:rsidR="00E37F73" w:rsidRDefault="00C42426">
      <w:pPr>
        <w:pStyle w:val="a3"/>
        <w:widowControl/>
        <w:spacing w:beforeAutospacing="0" w:afterAutospacing="0" w:line="450" w:lineRule="atLeast"/>
        <w:ind w:left="420"/>
        <w:rPr>
          <w:rFonts w:ascii="微软雅黑" w:eastAsia="微软雅黑" w:hAnsi="微软雅黑" w:cs="微软雅黑"/>
        </w:rPr>
      </w:pPr>
      <w:r>
        <w:rPr>
          <w:rFonts w:ascii="微软雅黑" w:eastAsia="微软雅黑" w:hAnsi="微软雅黑" w:cs="微软雅黑" w:hint="eastAsia"/>
          <w:color w:val="333333"/>
          <w:sz w:val="22"/>
          <w:szCs w:val="22"/>
        </w:rPr>
        <w:t>三、报考条件</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报考人员除应具备上述招聘范围和对象规定外，还须符合以下条件：</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（一）基本条件</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1.</w:t>
      </w:r>
      <w:r>
        <w:rPr>
          <w:rFonts w:ascii="微软雅黑" w:eastAsia="微软雅黑" w:hAnsi="微软雅黑" w:cs="微软雅黑" w:hint="eastAsia"/>
          <w:color w:val="333333"/>
          <w:sz w:val="22"/>
          <w:szCs w:val="22"/>
        </w:rPr>
        <w:t>拥护中国共产党的领导，热爱祖国，遵纪守法，具有良好的思想政治素质；</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2.</w:t>
      </w:r>
      <w:r>
        <w:rPr>
          <w:rFonts w:ascii="微软雅黑" w:eastAsia="微软雅黑" w:hAnsi="微软雅黑" w:cs="微软雅黑" w:hint="eastAsia"/>
          <w:color w:val="333333"/>
          <w:sz w:val="22"/>
          <w:szCs w:val="22"/>
        </w:rPr>
        <w:t>热爱教育事业，具有良好的品行，具备较好的理论基</w:t>
      </w:r>
      <w:r>
        <w:rPr>
          <w:rFonts w:ascii="微软雅黑" w:eastAsia="微软雅黑" w:hAnsi="微软雅黑" w:cs="微软雅黑" w:hint="eastAsia"/>
          <w:color w:val="333333"/>
          <w:sz w:val="22"/>
          <w:szCs w:val="22"/>
        </w:rPr>
        <w:t>础和专业素养；</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3.</w:t>
      </w:r>
      <w:r>
        <w:rPr>
          <w:rFonts w:ascii="微软雅黑" w:eastAsia="微软雅黑" w:hAnsi="微软雅黑" w:cs="微软雅黑" w:hint="eastAsia"/>
          <w:color w:val="333333"/>
          <w:sz w:val="22"/>
          <w:szCs w:val="22"/>
        </w:rPr>
        <w:t>身心健康，具有良好的心理素养。</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（二）资格条件</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1.</w:t>
      </w:r>
      <w:r>
        <w:rPr>
          <w:rFonts w:ascii="微软雅黑" w:eastAsia="微软雅黑" w:hAnsi="微软雅黑" w:cs="微软雅黑" w:hint="eastAsia"/>
          <w:color w:val="333333"/>
          <w:sz w:val="22"/>
          <w:szCs w:val="22"/>
        </w:rPr>
        <w:t>年龄要求在</w:t>
      </w:r>
      <w:r>
        <w:rPr>
          <w:rFonts w:ascii="微软雅黑" w:eastAsia="微软雅黑" w:hAnsi="微软雅黑" w:cs="微软雅黑" w:hint="eastAsia"/>
          <w:color w:val="333333"/>
          <w:sz w:val="22"/>
          <w:szCs w:val="22"/>
        </w:rPr>
        <w:t>30</w:t>
      </w:r>
      <w:r>
        <w:rPr>
          <w:rFonts w:ascii="微软雅黑" w:eastAsia="微软雅黑" w:hAnsi="微软雅黑" w:cs="微软雅黑" w:hint="eastAsia"/>
          <w:color w:val="333333"/>
          <w:sz w:val="22"/>
          <w:szCs w:val="22"/>
        </w:rPr>
        <w:t>周岁及以下（</w:t>
      </w:r>
      <w:r>
        <w:rPr>
          <w:rFonts w:ascii="微软雅黑" w:eastAsia="微软雅黑" w:hAnsi="微软雅黑" w:cs="微软雅黑" w:hint="eastAsia"/>
          <w:color w:val="333333"/>
          <w:sz w:val="22"/>
          <w:szCs w:val="22"/>
        </w:rPr>
        <w:t>1993</w:t>
      </w:r>
      <w:r>
        <w:rPr>
          <w:rFonts w:ascii="微软雅黑" w:eastAsia="微软雅黑" w:hAnsi="微软雅黑" w:cs="微软雅黑" w:hint="eastAsia"/>
          <w:color w:val="333333"/>
          <w:sz w:val="22"/>
          <w:szCs w:val="22"/>
        </w:rPr>
        <w:t>年</w:t>
      </w:r>
      <w:r>
        <w:rPr>
          <w:rFonts w:ascii="微软雅黑" w:eastAsia="微软雅黑" w:hAnsi="微软雅黑" w:cs="微软雅黑" w:hint="eastAsia"/>
          <w:color w:val="333333"/>
          <w:sz w:val="22"/>
          <w:szCs w:val="22"/>
        </w:rPr>
        <w:t>10</w:t>
      </w:r>
      <w:r>
        <w:rPr>
          <w:rFonts w:ascii="微软雅黑" w:eastAsia="微软雅黑" w:hAnsi="微软雅黑" w:cs="微软雅黑" w:hint="eastAsia"/>
          <w:color w:val="333333"/>
          <w:sz w:val="22"/>
          <w:szCs w:val="22"/>
        </w:rPr>
        <w:t>月</w:t>
      </w:r>
      <w:r>
        <w:rPr>
          <w:rFonts w:ascii="微软雅黑" w:eastAsia="微软雅黑" w:hAnsi="微软雅黑" w:cs="微软雅黑" w:hint="eastAsia"/>
          <w:color w:val="333333"/>
          <w:sz w:val="22"/>
          <w:szCs w:val="22"/>
        </w:rPr>
        <w:t>24</w:t>
      </w:r>
      <w:r>
        <w:rPr>
          <w:rFonts w:ascii="微软雅黑" w:eastAsia="微软雅黑" w:hAnsi="微软雅黑" w:cs="微软雅黑" w:hint="eastAsia"/>
          <w:color w:val="333333"/>
          <w:sz w:val="22"/>
          <w:szCs w:val="22"/>
        </w:rPr>
        <w:t>日及以后出生），博士研究生年龄可放宽至</w:t>
      </w:r>
      <w:r>
        <w:rPr>
          <w:rFonts w:ascii="微软雅黑" w:eastAsia="微软雅黑" w:hAnsi="微软雅黑" w:cs="微软雅黑" w:hint="eastAsia"/>
          <w:color w:val="333333"/>
          <w:sz w:val="22"/>
          <w:szCs w:val="22"/>
        </w:rPr>
        <w:t>35</w:t>
      </w:r>
      <w:r>
        <w:rPr>
          <w:rFonts w:ascii="微软雅黑" w:eastAsia="微软雅黑" w:hAnsi="微软雅黑" w:cs="微软雅黑" w:hint="eastAsia"/>
          <w:color w:val="333333"/>
          <w:sz w:val="22"/>
          <w:szCs w:val="22"/>
        </w:rPr>
        <w:t>周岁（</w:t>
      </w:r>
      <w:r>
        <w:rPr>
          <w:rFonts w:ascii="微软雅黑" w:eastAsia="微软雅黑" w:hAnsi="微软雅黑" w:cs="微软雅黑" w:hint="eastAsia"/>
          <w:color w:val="333333"/>
          <w:sz w:val="22"/>
          <w:szCs w:val="22"/>
        </w:rPr>
        <w:t>1988</w:t>
      </w:r>
      <w:r>
        <w:rPr>
          <w:rFonts w:ascii="微软雅黑" w:eastAsia="微软雅黑" w:hAnsi="微软雅黑" w:cs="微软雅黑" w:hint="eastAsia"/>
          <w:color w:val="333333"/>
          <w:sz w:val="22"/>
          <w:szCs w:val="22"/>
        </w:rPr>
        <w:t>年</w:t>
      </w:r>
      <w:r>
        <w:rPr>
          <w:rFonts w:ascii="微软雅黑" w:eastAsia="微软雅黑" w:hAnsi="微软雅黑" w:cs="微软雅黑" w:hint="eastAsia"/>
          <w:color w:val="333333"/>
          <w:sz w:val="22"/>
          <w:szCs w:val="22"/>
        </w:rPr>
        <w:t>10</w:t>
      </w:r>
      <w:r>
        <w:rPr>
          <w:rFonts w:ascii="微软雅黑" w:eastAsia="微软雅黑" w:hAnsi="微软雅黑" w:cs="微软雅黑" w:hint="eastAsia"/>
          <w:color w:val="333333"/>
          <w:sz w:val="22"/>
          <w:szCs w:val="22"/>
        </w:rPr>
        <w:t>月</w:t>
      </w:r>
      <w:r>
        <w:rPr>
          <w:rFonts w:ascii="微软雅黑" w:eastAsia="微软雅黑" w:hAnsi="微软雅黑" w:cs="微软雅黑" w:hint="eastAsia"/>
          <w:color w:val="333333"/>
          <w:sz w:val="22"/>
          <w:szCs w:val="22"/>
        </w:rPr>
        <w:t>24</w:t>
      </w:r>
      <w:r>
        <w:rPr>
          <w:rFonts w:ascii="微软雅黑" w:eastAsia="微软雅黑" w:hAnsi="微软雅黑" w:cs="微软雅黑" w:hint="eastAsia"/>
          <w:color w:val="333333"/>
          <w:sz w:val="22"/>
          <w:szCs w:val="22"/>
        </w:rPr>
        <w:t>日及以后出生）。</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2.</w:t>
      </w:r>
      <w:r>
        <w:rPr>
          <w:rFonts w:ascii="微软雅黑" w:eastAsia="微软雅黑" w:hAnsi="微软雅黑" w:cs="微软雅黑" w:hint="eastAsia"/>
          <w:color w:val="333333"/>
          <w:sz w:val="22"/>
          <w:szCs w:val="22"/>
        </w:rPr>
        <w:t>符合报考岗位专业要求，其中报考初中地理的硕士研究生及以上毕业生本科专业必须是地理学科类或地质学类。</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lastRenderedPageBreak/>
        <w:t>3.</w:t>
      </w:r>
      <w:r>
        <w:rPr>
          <w:rFonts w:ascii="微软雅黑" w:eastAsia="微软雅黑" w:hAnsi="微软雅黑" w:cs="微软雅黑" w:hint="eastAsia"/>
          <w:color w:val="333333"/>
          <w:sz w:val="22"/>
          <w:szCs w:val="22"/>
        </w:rPr>
        <w:t>普通话水平要求达到二级乙等及以上。</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4.</w:t>
      </w:r>
      <w:r>
        <w:rPr>
          <w:rFonts w:ascii="微软雅黑" w:eastAsia="微软雅黑" w:hAnsi="微软雅黑" w:cs="微软雅黑" w:hint="eastAsia"/>
          <w:color w:val="333333"/>
          <w:sz w:val="22"/>
          <w:szCs w:val="22"/>
        </w:rPr>
        <w:t>普通高校</w:t>
      </w:r>
      <w:r>
        <w:rPr>
          <w:rFonts w:ascii="微软雅黑" w:eastAsia="微软雅黑" w:hAnsi="微软雅黑" w:cs="微软雅黑" w:hint="eastAsia"/>
          <w:color w:val="333333"/>
          <w:sz w:val="22"/>
          <w:szCs w:val="22"/>
        </w:rPr>
        <w:t>2025</w:t>
      </w:r>
      <w:r>
        <w:rPr>
          <w:rFonts w:ascii="微软雅黑" w:eastAsia="微软雅黑" w:hAnsi="微软雅黑" w:cs="微软雅黑" w:hint="eastAsia"/>
          <w:color w:val="333333"/>
          <w:sz w:val="22"/>
          <w:szCs w:val="22"/>
        </w:rPr>
        <w:t>年应届硕士研究生（含博士）若无教师资格证者须提供教师资格考试合格证明。</w:t>
      </w:r>
    </w:p>
    <w:p w:rsidR="00E37F73" w:rsidRDefault="00C42426">
      <w:pPr>
        <w:pStyle w:val="a3"/>
        <w:widowControl/>
        <w:spacing w:beforeAutospacing="0" w:afterAutospacing="0" w:line="450" w:lineRule="atLeast"/>
        <w:ind w:firstLine="420"/>
        <w:rPr>
          <w:rFonts w:ascii="微软雅黑" w:eastAsia="微软雅黑" w:hAnsi="微软雅黑" w:cs="微软雅黑"/>
          <w:color w:val="333333"/>
          <w:sz w:val="22"/>
          <w:szCs w:val="22"/>
        </w:rPr>
      </w:pPr>
      <w:r>
        <w:rPr>
          <w:rFonts w:ascii="微软雅黑" w:eastAsia="微软雅黑" w:hAnsi="微软雅黑" w:cs="微软雅黑" w:hint="eastAsia"/>
          <w:color w:val="333333"/>
          <w:sz w:val="22"/>
          <w:szCs w:val="22"/>
        </w:rPr>
        <w:t>最终聘用人员须在</w:t>
      </w:r>
      <w:r>
        <w:rPr>
          <w:rFonts w:ascii="微软雅黑" w:eastAsia="微软雅黑" w:hAnsi="微软雅黑" w:cs="微软雅黑" w:hint="eastAsia"/>
          <w:color w:val="333333"/>
          <w:sz w:val="22"/>
          <w:szCs w:val="22"/>
        </w:rPr>
        <w:t>2025</w:t>
      </w:r>
      <w:r>
        <w:rPr>
          <w:rFonts w:ascii="微软雅黑" w:eastAsia="微软雅黑" w:hAnsi="微软雅黑" w:cs="微软雅黑" w:hint="eastAsia"/>
          <w:color w:val="333333"/>
          <w:sz w:val="22"/>
          <w:szCs w:val="22"/>
        </w:rPr>
        <w:t>年</w:t>
      </w:r>
      <w:r>
        <w:rPr>
          <w:rFonts w:ascii="微软雅黑" w:eastAsia="微软雅黑" w:hAnsi="微软雅黑" w:cs="微软雅黑" w:hint="eastAsia"/>
          <w:color w:val="333333"/>
          <w:sz w:val="22"/>
          <w:szCs w:val="22"/>
        </w:rPr>
        <w:t>7</w:t>
      </w:r>
      <w:r>
        <w:rPr>
          <w:rFonts w:ascii="微软雅黑" w:eastAsia="微软雅黑" w:hAnsi="微软雅黑" w:cs="微软雅黑" w:hint="eastAsia"/>
          <w:color w:val="333333"/>
          <w:sz w:val="22"/>
          <w:szCs w:val="22"/>
        </w:rPr>
        <w:t>月</w:t>
      </w:r>
      <w:r>
        <w:rPr>
          <w:rFonts w:ascii="微软雅黑" w:eastAsia="微软雅黑" w:hAnsi="微软雅黑" w:cs="微软雅黑" w:hint="eastAsia"/>
          <w:color w:val="333333"/>
          <w:sz w:val="22"/>
          <w:szCs w:val="22"/>
        </w:rPr>
        <w:t>31</w:t>
      </w:r>
      <w:r>
        <w:rPr>
          <w:rFonts w:ascii="微软雅黑" w:eastAsia="微软雅黑" w:hAnsi="微软雅黑" w:cs="微软雅黑" w:hint="eastAsia"/>
          <w:color w:val="333333"/>
          <w:sz w:val="22"/>
          <w:szCs w:val="22"/>
        </w:rPr>
        <w:t>日前取得相应学历、学位证书、教师资格证</w:t>
      </w:r>
      <w:r>
        <w:rPr>
          <w:rFonts w:ascii="微软雅黑" w:eastAsia="微软雅黑" w:hAnsi="微软雅黑" w:cs="微软雅黑" w:hint="eastAsia"/>
          <w:color w:val="333333"/>
          <w:sz w:val="22"/>
          <w:szCs w:val="22"/>
        </w:rPr>
        <w:t>书，如未能按时取得的取消聘用资格。</w:t>
      </w:r>
    </w:p>
    <w:p w:rsidR="00E37F73" w:rsidRDefault="00C42426">
      <w:pPr>
        <w:widowControl/>
        <w:spacing w:line="560" w:lineRule="exact"/>
        <w:ind w:firstLineChars="200" w:firstLine="440"/>
        <w:jc w:val="left"/>
        <w:rPr>
          <w:rFonts w:ascii="微软雅黑" w:eastAsia="微软雅黑" w:hAnsi="微软雅黑" w:cs="微软雅黑"/>
          <w:color w:val="333333"/>
          <w:kern w:val="0"/>
          <w:sz w:val="22"/>
          <w:szCs w:val="22"/>
          <w:lang w:bidi="ar"/>
        </w:rPr>
      </w:pPr>
      <w:r>
        <w:rPr>
          <w:rFonts w:ascii="微软雅黑" w:eastAsia="微软雅黑" w:hAnsi="微软雅黑" w:cs="微软雅黑" w:hint="eastAsia"/>
          <w:color w:val="333333"/>
          <w:kern w:val="0"/>
          <w:sz w:val="22"/>
          <w:szCs w:val="22"/>
          <w:lang w:bidi="ar"/>
        </w:rPr>
        <w:t>5.</w:t>
      </w:r>
      <w:r>
        <w:rPr>
          <w:rFonts w:ascii="微软雅黑" w:eastAsia="微软雅黑" w:hAnsi="微软雅黑" w:cs="微软雅黑" w:hint="eastAsia"/>
          <w:color w:val="333333"/>
          <w:kern w:val="0"/>
          <w:sz w:val="22"/>
          <w:szCs w:val="22"/>
          <w:lang w:bidi="ar"/>
        </w:rPr>
        <w:t>有以下情形之一的不具备报考资格：</w:t>
      </w:r>
    </w:p>
    <w:p w:rsidR="00E37F73" w:rsidRDefault="00C42426">
      <w:pPr>
        <w:autoSpaceDE w:val="0"/>
        <w:autoSpaceDN w:val="0"/>
        <w:adjustRightInd w:val="0"/>
        <w:spacing w:line="560" w:lineRule="exact"/>
        <w:ind w:firstLine="420"/>
        <w:jc w:val="left"/>
        <w:rPr>
          <w:rFonts w:ascii="微软雅黑" w:eastAsia="微软雅黑" w:hAnsi="微软雅黑" w:cs="微软雅黑"/>
          <w:color w:val="333333"/>
          <w:kern w:val="0"/>
          <w:sz w:val="22"/>
          <w:szCs w:val="22"/>
          <w:lang w:bidi="ar"/>
        </w:rPr>
      </w:pPr>
      <w:r>
        <w:rPr>
          <w:rFonts w:ascii="微软雅黑" w:eastAsia="微软雅黑" w:hAnsi="微软雅黑" w:cs="微软雅黑" w:hint="eastAsia"/>
          <w:color w:val="333333"/>
          <w:kern w:val="0"/>
          <w:sz w:val="22"/>
          <w:szCs w:val="22"/>
          <w:lang w:bidi="ar"/>
        </w:rPr>
        <w:t>（</w:t>
      </w:r>
      <w:r>
        <w:rPr>
          <w:rFonts w:ascii="微软雅黑" w:eastAsia="微软雅黑" w:hAnsi="微软雅黑" w:cs="微软雅黑" w:hint="eastAsia"/>
          <w:color w:val="333333"/>
          <w:kern w:val="0"/>
          <w:sz w:val="22"/>
          <w:szCs w:val="22"/>
          <w:lang w:bidi="ar"/>
        </w:rPr>
        <w:t>1</w:t>
      </w:r>
      <w:r>
        <w:rPr>
          <w:rFonts w:ascii="微软雅黑" w:eastAsia="微软雅黑" w:hAnsi="微软雅黑" w:cs="微软雅黑" w:hint="eastAsia"/>
          <w:color w:val="333333"/>
          <w:kern w:val="0"/>
          <w:sz w:val="22"/>
          <w:szCs w:val="22"/>
          <w:lang w:bidi="ar"/>
        </w:rPr>
        <w:t>）截至</w:t>
      </w:r>
      <w:r>
        <w:rPr>
          <w:rFonts w:ascii="微软雅黑" w:eastAsia="微软雅黑" w:hAnsi="微软雅黑" w:cs="微软雅黑" w:hint="eastAsia"/>
          <w:color w:val="333333"/>
          <w:kern w:val="0"/>
          <w:sz w:val="22"/>
          <w:szCs w:val="22"/>
          <w:lang w:bidi="ar"/>
        </w:rPr>
        <w:t>2024</w:t>
      </w:r>
      <w:r>
        <w:rPr>
          <w:rFonts w:ascii="微软雅黑" w:eastAsia="微软雅黑" w:hAnsi="微软雅黑" w:cs="微软雅黑" w:hint="eastAsia"/>
          <w:color w:val="333333"/>
          <w:kern w:val="0"/>
          <w:sz w:val="22"/>
          <w:szCs w:val="22"/>
          <w:lang w:bidi="ar"/>
        </w:rPr>
        <w:t>年</w:t>
      </w:r>
      <w:r>
        <w:rPr>
          <w:rFonts w:ascii="微软雅黑" w:eastAsia="微软雅黑" w:hAnsi="微软雅黑" w:cs="微软雅黑" w:hint="eastAsia"/>
          <w:color w:val="333333"/>
          <w:kern w:val="0"/>
          <w:sz w:val="22"/>
          <w:szCs w:val="22"/>
          <w:lang w:bidi="ar"/>
        </w:rPr>
        <w:t>10</w:t>
      </w:r>
      <w:r>
        <w:rPr>
          <w:rFonts w:ascii="微软雅黑" w:eastAsia="微软雅黑" w:hAnsi="微软雅黑" w:cs="微软雅黑" w:hint="eastAsia"/>
          <w:color w:val="333333"/>
          <w:kern w:val="0"/>
          <w:sz w:val="22"/>
          <w:szCs w:val="22"/>
          <w:lang w:bidi="ar"/>
        </w:rPr>
        <w:t>月</w:t>
      </w:r>
      <w:r>
        <w:rPr>
          <w:rFonts w:ascii="微软雅黑" w:eastAsia="微软雅黑" w:hAnsi="微软雅黑" w:cs="微软雅黑" w:hint="eastAsia"/>
          <w:color w:val="333333"/>
          <w:kern w:val="0"/>
          <w:sz w:val="22"/>
          <w:szCs w:val="22"/>
          <w:lang w:bidi="ar"/>
        </w:rPr>
        <w:t>24</w:t>
      </w:r>
      <w:r>
        <w:rPr>
          <w:rFonts w:ascii="微软雅黑" w:eastAsia="微软雅黑" w:hAnsi="微软雅黑" w:cs="微软雅黑" w:hint="eastAsia"/>
          <w:color w:val="333333"/>
          <w:kern w:val="0"/>
          <w:sz w:val="22"/>
          <w:szCs w:val="22"/>
          <w:lang w:bidi="ar"/>
        </w:rPr>
        <w:t>日，在全日制普通高校就读的非</w:t>
      </w:r>
      <w:r>
        <w:rPr>
          <w:rFonts w:ascii="微软雅黑" w:eastAsia="微软雅黑" w:hAnsi="微软雅黑" w:cs="微软雅黑" w:hint="eastAsia"/>
          <w:color w:val="333333"/>
          <w:kern w:val="0"/>
          <w:sz w:val="22"/>
          <w:szCs w:val="22"/>
          <w:lang w:bidi="ar"/>
        </w:rPr>
        <w:t>2025</w:t>
      </w:r>
      <w:r>
        <w:rPr>
          <w:rFonts w:ascii="微软雅黑" w:eastAsia="微软雅黑" w:hAnsi="微软雅黑" w:cs="微软雅黑" w:hint="eastAsia"/>
          <w:color w:val="333333"/>
          <w:kern w:val="0"/>
          <w:sz w:val="22"/>
          <w:szCs w:val="22"/>
          <w:lang w:bidi="ar"/>
        </w:rPr>
        <w:t>年应届毕业生不能报考，在全日制普高校脱产就读的非</w:t>
      </w:r>
      <w:r>
        <w:rPr>
          <w:rFonts w:ascii="微软雅黑" w:eastAsia="微软雅黑" w:hAnsi="微软雅黑" w:cs="微软雅黑" w:hint="eastAsia"/>
          <w:color w:val="333333"/>
          <w:kern w:val="0"/>
          <w:sz w:val="22"/>
          <w:szCs w:val="22"/>
          <w:lang w:bidi="ar"/>
        </w:rPr>
        <w:t>2025</w:t>
      </w:r>
      <w:r>
        <w:rPr>
          <w:rFonts w:ascii="微软雅黑" w:eastAsia="微软雅黑" w:hAnsi="微软雅黑" w:cs="微软雅黑" w:hint="eastAsia"/>
          <w:color w:val="333333"/>
          <w:kern w:val="0"/>
          <w:sz w:val="22"/>
          <w:szCs w:val="22"/>
          <w:lang w:bidi="ar"/>
        </w:rPr>
        <w:t>年应届毕业的研究生也不能以原已取得的学历、学位证书报考。</w:t>
      </w:r>
    </w:p>
    <w:p w:rsidR="00E37F73" w:rsidRDefault="00C42426">
      <w:pPr>
        <w:autoSpaceDE w:val="0"/>
        <w:autoSpaceDN w:val="0"/>
        <w:adjustRightInd w:val="0"/>
        <w:spacing w:line="560" w:lineRule="exact"/>
        <w:ind w:firstLine="420"/>
        <w:jc w:val="left"/>
        <w:rPr>
          <w:rFonts w:ascii="微软雅黑" w:eastAsia="微软雅黑" w:hAnsi="微软雅黑" w:cs="微软雅黑"/>
          <w:color w:val="333333"/>
          <w:kern w:val="0"/>
          <w:sz w:val="22"/>
          <w:szCs w:val="22"/>
          <w:lang w:bidi="ar"/>
        </w:rPr>
      </w:pPr>
      <w:r>
        <w:rPr>
          <w:rFonts w:ascii="微软雅黑" w:eastAsia="微软雅黑" w:hAnsi="微软雅黑" w:cs="微软雅黑" w:hint="eastAsia"/>
          <w:color w:val="333333"/>
          <w:kern w:val="0"/>
          <w:sz w:val="22"/>
          <w:szCs w:val="22"/>
          <w:lang w:bidi="ar"/>
        </w:rPr>
        <w:t>（</w:t>
      </w:r>
      <w:r>
        <w:rPr>
          <w:rFonts w:ascii="微软雅黑" w:eastAsia="微软雅黑" w:hAnsi="微软雅黑" w:cs="微软雅黑" w:hint="eastAsia"/>
          <w:color w:val="333333"/>
          <w:kern w:val="0"/>
          <w:sz w:val="22"/>
          <w:szCs w:val="22"/>
          <w:lang w:bidi="ar"/>
        </w:rPr>
        <w:t>2</w:t>
      </w:r>
      <w:r>
        <w:rPr>
          <w:rFonts w:ascii="微软雅黑" w:eastAsia="微软雅黑" w:hAnsi="微软雅黑" w:cs="微软雅黑" w:hint="eastAsia"/>
          <w:color w:val="333333"/>
          <w:kern w:val="0"/>
          <w:sz w:val="22"/>
          <w:szCs w:val="22"/>
          <w:lang w:bidi="ar"/>
        </w:rPr>
        <w:t>）截至</w:t>
      </w:r>
      <w:r>
        <w:rPr>
          <w:rFonts w:ascii="微软雅黑" w:eastAsia="微软雅黑" w:hAnsi="微软雅黑" w:cs="微软雅黑" w:hint="eastAsia"/>
          <w:color w:val="333333"/>
          <w:kern w:val="0"/>
          <w:sz w:val="22"/>
          <w:szCs w:val="22"/>
          <w:lang w:bidi="ar"/>
        </w:rPr>
        <w:t>2024</w:t>
      </w:r>
      <w:r>
        <w:rPr>
          <w:rFonts w:ascii="微软雅黑" w:eastAsia="微软雅黑" w:hAnsi="微软雅黑" w:cs="微软雅黑" w:hint="eastAsia"/>
          <w:color w:val="333333"/>
          <w:kern w:val="0"/>
          <w:sz w:val="22"/>
          <w:szCs w:val="22"/>
          <w:lang w:bidi="ar"/>
        </w:rPr>
        <w:t>年</w:t>
      </w:r>
      <w:r>
        <w:rPr>
          <w:rFonts w:ascii="微软雅黑" w:eastAsia="微软雅黑" w:hAnsi="微软雅黑" w:cs="微软雅黑" w:hint="eastAsia"/>
          <w:color w:val="333333"/>
          <w:kern w:val="0"/>
          <w:sz w:val="22"/>
          <w:szCs w:val="22"/>
          <w:lang w:bidi="ar"/>
        </w:rPr>
        <w:t>10</w:t>
      </w:r>
      <w:r>
        <w:rPr>
          <w:rFonts w:ascii="微软雅黑" w:eastAsia="微软雅黑" w:hAnsi="微软雅黑" w:cs="微软雅黑" w:hint="eastAsia"/>
          <w:color w:val="333333"/>
          <w:kern w:val="0"/>
          <w:sz w:val="22"/>
          <w:szCs w:val="22"/>
          <w:lang w:bidi="ar"/>
        </w:rPr>
        <w:t>月</w:t>
      </w:r>
      <w:r>
        <w:rPr>
          <w:rFonts w:ascii="微软雅黑" w:eastAsia="微软雅黑" w:hAnsi="微软雅黑" w:cs="微软雅黑" w:hint="eastAsia"/>
          <w:color w:val="333333"/>
          <w:kern w:val="0"/>
          <w:sz w:val="22"/>
          <w:szCs w:val="22"/>
          <w:lang w:bidi="ar"/>
        </w:rPr>
        <w:t>24</w:t>
      </w:r>
      <w:r>
        <w:rPr>
          <w:rFonts w:ascii="微软雅黑" w:eastAsia="微软雅黑" w:hAnsi="微软雅黑" w:cs="微软雅黑" w:hint="eastAsia"/>
          <w:color w:val="333333"/>
          <w:kern w:val="0"/>
          <w:sz w:val="22"/>
          <w:szCs w:val="22"/>
          <w:lang w:bidi="ar"/>
        </w:rPr>
        <w:t>日已就业的</w:t>
      </w:r>
      <w:r>
        <w:rPr>
          <w:rFonts w:ascii="微软雅黑" w:eastAsia="微软雅黑" w:hAnsi="微软雅黑" w:cs="微软雅黑" w:hint="eastAsia"/>
          <w:color w:val="333333"/>
          <w:kern w:val="0"/>
          <w:sz w:val="22"/>
          <w:szCs w:val="22"/>
          <w:lang w:bidi="ar"/>
        </w:rPr>
        <w:t>2023</w:t>
      </w:r>
      <w:r>
        <w:rPr>
          <w:rFonts w:ascii="微软雅黑" w:eastAsia="微软雅黑" w:hAnsi="微软雅黑" w:cs="微软雅黑" w:hint="eastAsia"/>
          <w:color w:val="333333"/>
          <w:kern w:val="0"/>
          <w:sz w:val="22"/>
          <w:szCs w:val="22"/>
          <w:lang w:bidi="ar"/>
        </w:rPr>
        <w:t>年、</w:t>
      </w:r>
      <w:r>
        <w:rPr>
          <w:rFonts w:ascii="微软雅黑" w:eastAsia="微软雅黑" w:hAnsi="微软雅黑" w:cs="微软雅黑" w:hint="eastAsia"/>
          <w:color w:val="333333"/>
          <w:kern w:val="0"/>
          <w:sz w:val="22"/>
          <w:szCs w:val="22"/>
          <w:lang w:bidi="ar"/>
        </w:rPr>
        <w:t>2024</w:t>
      </w:r>
      <w:r>
        <w:rPr>
          <w:rFonts w:ascii="微软雅黑" w:eastAsia="微软雅黑" w:hAnsi="微软雅黑" w:cs="微软雅黑" w:hint="eastAsia"/>
          <w:color w:val="333333"/>
          <w:kern w:val="0"/>
          <w:sz w:val="22"/>
          <w:szCs w:val="22"/>
          <w:lang w:bidi="ar"/>
        </w:rPr>
        <w:t>年普通高校应届毕业生不得报考。</w:t>
      </w:r>
    </w:p>
    <w:p w:rsidR="00E37F73" w:rsidRDefault="00C42426">
      <w:pPr>
        <w:autoSpaceDE w:val="0"/>
        <w:autoSpaceDN w:val="0"/>
        <w:adjustRightInd w:val="0"/>
        <w:spacing w:line="560" w:lineRule="exact"/>
        <w:ind w:firstLine="420"/>
        <w:jc w:val="left"/>
        <w:rPr>
          <w:rFonts w:ascii="微软雅黑" w:eastAsia="微软雅黑" w:hAnsi="微软雅黑" w:cs="微软雅黑"/>
          <w:color w:val="333333"/>
          <w:kern w:val="0"/>
          <w:sz w:val="22"/>
          <w:szCs w:val="22"/>
          <w:lang w:bidi="ar"/>
        </w:rPr>
      </w:pPr>
      <w:r>
        <w:rPr>
          <w:rFonts w:ascii="微软雅黑" w:eastAsia="微软雅黑" w:hAnsi="微软雅黑" w:cs="微软雅黑" w:hint="eastAsia"/>
          <w:color w:val="333333"/>
          <w:kern w:val="0"/>
          <w:sz w:val="22"/>
          <w:szCs w:val="22"/>
          <w:lang w:bidi="ar"/>
        </w:rPr>
        <w:t>（</w:t>
      </w:r>
      <w:r>
        <w:rPr>
          <w:rFonts w:ascii="微软雅黑" w:eastAsia="微软雅黑" w:hAnsi="微软雅黑" w:cs="微软雅黑" w:hint="eastAsia"/>
          <w:color w:val="333333"/>
          <w:kern w:val="0"/>
          <w:sz w:val="22"/>
          <w:szCs w:val="22"/>
          <w:lang w:bidi="ar"/>
        </w:rPr>
        <w:t>3</w:t>
      </w:r>
      <w:r>
        <w:rPr>
          <w:rFonts w:ascii="微软雅黑" w:eastAsia="微软雅黑" w:hAnsi="微软雅黑" w:cs="微软雅黑" w:hint="eastAsia"/>
          <w:color w:val="333333"/>
          <w:kern w:val="0"/>
          <w:sz w:val="22"/>
          <w:szCs w:val="22"/>
          <w:lang w:bidi="ar"/>
        </w:rPr>
        <w:t>）根据《浙江省人事考试考务工作规程（试行）》（浙</w:t>
      </w:r>
      <w:proofErr w:type="gramStart"/>
      <w:r>
        <w:rPr>
          <w:rFonts w:ascii="微软雅黑" w:eastAsia="微软雅黑" w:hAnsi="微软雅黑" w:cs="微软雅黑" w:hint="eastAsia"/>
          <w:color w:val="333333"/>
          <w:kern w:val="0"/>
          <w:sz w:val="22"/>
          <w:szCs w:val="22"/>
          <w:lang w:bidi="ar"/>
        </w:rPr>
        <w:t>人社发</w:t>
      </w:r>
      <w:proofErr w:type="gramEnd"/>
      <w:r>
        <w:rPr>
          <w:rFonts w:ascii="微软雅黑" w:eastAsia="微软雅黑" w:hAnsi="微软雅黑" w:cs="微软雅黑" w:hint="eastAsia"/>
          <w:color w:val="333333"/>
          <w:kern w:val="0"/>
          <w:sz w:val="22"/>
          <w:szCs w:val="22"/>
          <w:lang w:bidi="ar"/>
        </w:rPr>
        <w:t>〔</w:t>
      </w:r>
      <w:r>
        <w:rPr>
          <w:rFonts w:ascii="微软雅黑" w:eastAsia="微软雅黑" w:hAnsi="微软雅黑" w:cs="微软雅黑" w:hint="eastAsia"/>
          <w:color w:val="333333"/>
          <w:kern w:val="0"/>
          <w:sz w:val="22"/>
          <w:szCs w:val="22"/>
          <w:lang w:bidi="ar"/>
        </w:rPr>
        <w:t>2024</w:t>
      </w:r>
      <w:r>
        <w:rPr>
          <w:rFonts w:ascii="微软雅黑" w:eastAsia="微软雅黑" w:hAnsi="微软雅黑" w:cs="微软雅黑" w:hint="eastAsia"/>
          <w:color w:val="333333"/>
          <w:kern w:val="0"/>
          <w:sz w:val="22"/>
          <w:szCs w:val="22"/>
          <w:lang w:bidi="ar"/>
        </w:rPr>
        <w:t>〕</w:t>
      </w:r>
      <w:r>
        <w:rPr>
          <w:rFonts w:ascii="微软雅黑" w:eastAsia="微软雅黑" w:hAnsi="微软雅黑" w:cs="微软雅黑" w:hint="eastAsia"/>
          <w:color w:val="333333"/>
          <w:kern w:val="0"/>
          <w:sz w:val="22"/>
          <w:szCs w:val="22"/>
          <w:lang w:bidi="ar"/>
        </w:rPr>
        <w:t>15</w:t>
      </w:r>
      <w:r>
        <w:rPr>
          <w:rFonts w:ascii="微软雅黑" w:eastAsia="微软雅黑" w:hAnsi="微软雅黑" w:cs="微软雅黑" w:hint="eastAsia"/>
          <w:color w:val="333333"/>
          <w:kern w:val="0"/>
          <w:sz w:val="22"/>
          <w:szCs w:val="22"/>
          <w:lang w:bidi="ar"/>
        </w:rPr>
        <w:t>号），在近</w:t>
      </w:r>
      <w:r>
        <w:rPr>
          <w:rFonts w:ascii="微软雅黑" w:eastAsia="微软雅黑" w:hAnsi="微软雅黑" w:cs="微软雅黑" w:hint="eastAsia"/>
          <w:color w:val="333333"/>
          <w:kern w:val="0"/>
          <w:sz w:val="22"/>
          <w:szCs w:val="22"/>
          <w:lang w:bidi="ar"/>
        </w:rPr>
        <w:t>2</w:t>
      </w:r>
      <w:r>
        <w:rPr>
          <w:rFonts w:ascii="微软雅黑" w:eastAsia="微软雅黑" w:hAnsi="微软雅黑" w:cs="微软雅黑" w:hint="eastAsia"/>
          <w:color w:val="333333"/>
          <w:kern w:val="0"/>
          <w:sz w:val="22"/>
          <w:szCs w:val="22"/>
          <w:lang w:bidi="ar"/>
        </w:rPr>
        <w:t>年内人事考试过程中被认定实施了考试作弊、弄虚作假行为的人员，以及具有法律规定不得</w:t>
      </w:r>
      <w:r>
        <w:rPr>
          <w:rFonts w:ascii="微软雅黑" w:eastAsia="微软雅黑" w:hAnsi="微软雅黑" w:cs="微软雅黑" w:hint="eastAsia"/>
          <w:color w:val="333333"/>
          <w:kern w:val="0"/>
          <w:sz w:val="22"/>
          <w:szCs w:val="22"/>
          <w:lang w:bidi="ar"/>
        </w:rPr>
        <w:t>聘用为事业单位工作人员的其他情形人员，不得报考。</w:t>
      </w:r>
    </w:p>
    <w:p w:rsidR="00E37F73" w:rsidRDefault="00C42426">
      <w:pPr>
        <w:autoSpaceDE w:val="0"/>
        <w:autoSpaceDN w:val="0"/>
        <w:adjustRightInd w:val="0"/>
        <w:spacing w:line="560" w:lineRule="exact"/>
        <w:ind w:firstLine="420"/>
        <w:jc w:val="left"/>
        <w:rPr>
          <w:rFonts w:ascii="微软雅黑" w:eastAsia="微软雅黑" w:hAnsi="微软雅黑" w:cs="微软雅黑"/>
          <w:color w:val="333333"/>
          <w:kern w:val="0"/>
          <w:sz w:val="22"/>
          <w:szCs w:val="22"/>
          <w:lang w:bidi="ar"/>
        </w:rPr>
      </w:pPr>
      <w:r>
        <w:rPr>
          <w:rFonts w:ascii="微软雅黑" w:eastAsia="微软雅黑" w:hAnsi="微软雅黑" w:cs="微软雅黑" w:hint="eastAsia"/>
          <w:color w:val="333333"/>
          <w:kern w:val="0"/>
          <w:sz w:val="22"/>
          <w:szCs w:val="22"/>
          <w:lang w:bidi="ar"/>
        </w:rPr>
        <w:t>（</w:t>
      </w:r>
      <w:r>
        <w:rPr>
          <w:rFonts w:ascii="微软雅黑" w:eastAsia="微软雅黑" w:hAnsi="微软雅黑" w:cs="微软雅黑" w:hint="eastAsia"/>
          <w:color w:val="333333"/>
          <w:kern w:val="0"/>
          <w:sz w:val="22"/>
          <w:szCs w:val="22"/>
          <w:lang w:bidi="ar"/>
        </w:rPr>
        <w:t>4</w:t>
      </w:r>
      <w:r>
        <w:rPr>
          <w:rFonts w:ascii="微软雅黑" w:eastAsia="微软雅黑" w:hAnsi="微软雅黑" w:cs="微软雅黑" w:hint="eastAsia"/>
          <w:color w:val="333333"/>
          <w:kern w:val="0"/>
          <w:sz w:val="22"/>
          <w:szCs w:val="22"/>
          <w:lang w:bidi="ar"/>
        </w:rPr>
        <w:t>）属于《公务员录用考察办法（试行）》（</w:t>
      </w:r>
      <w:proofErr w:type="gramStart"/>
      <w:r>
        <w:rPr>
          <w:rFonts w:ascii="微软雅黑" w:eastAsia="微软雅黑" w:hAnsi="微软雅黑" w:cs="微软雅黑" w:hint="eastAsia"/>
          <w:color w:val="333333"/>
          <w:kern w:val="0"/>
          <w:sz w:val="22"/>
          <w:szCs w:val="22"/>
          <w:lang w:bidi="ar"/>
        </w:rPr>
        <w:t>中组发〔</w:t>
      </w:r>
      <w:r>
        <w:rPr>
          <w:rFonts w:ascii="微软雅黑" w:eastAsia="微软雅黑" w:hAnsi="微软雅黑" w:cs="微软雅黑" w:hint="eastAsia"/>
          <w:color w:val="333333"/>
          <w:kern w:val="0"/>
          <w:sz w:val="22"/>
          <w:szCs w:val="22"/>
          <w:lang w:bidi="ar"/>
        </w:rPr>
        <w:t>2021</w:t>
      </w:r>
      <w:r>
        <w:rPr>
          <w:rFonts w:ascii="微软雅黑" w:eastAsia="微软雅黑" w:hAnsi="微软雅黑" w:cs="微软雅黑" w:hint="eastAsia"/>
          <w:color w:val="333333"/>
          <w:kern w:val="0"/>
          <w:sz w:val="22"/>
          <w:szCs w:val="22"/>
          <w:lang w:bidi="ar"/>
        </w:rPr>
        <w:t>〕</w:t>
      </w:r>
      <w:proofErr w:type="gramEnd"/>
      <w:r>
        <w:rPr>
          <w:rFonts w:ascii="微软雅黑" w:eastAsia="微软雅黑" w:hAnsi="微软雅黑" w:cs="微软雅黑" w:hint="eastAsia"/>
          <w:color w:val="333333"/>
          <w:kern w:val="0"/>
          <w:sz w:val="22"/>
          <w:szCs w:val="22"/>
          <w:lang w:bidi="ar"/>
        </w:rPr>
        <w:t>11</w:t>
      </w:r>
      <w:r>
        <w:rPr>
          <w:rFonts w:ascii="微软雅黑" w:eastAsia="微软雅黑" w:hAnsi="微软雅黑" w:cs="微软雅黑" w:hint="eastAsia"/>
          <w:color w:val="333333"/>
          <w:kern w:val="0"/>
          <w:sz w:val="22"/>
          <w:szCs w:val="22"/>
          <w:lang w:bidi="ar"/>
        </w:rPr>
        <w:t>号）规定不得确定为录用人选情形之一的人员不得报考。</w:t>
      </w:r>
    </w:p>
    <w:p w:rsidR="00E37F73" w:rsidRDefault="00C42426">
      <w:pPr>
        <w:pStyle w:val="a3"/>
        <w:widowControl/>
        <w:spacing w:beforeAutospacing="0" w:afterAutospacing="0" w:line="450" w:lineRule="atLeast"/>
        <w:ind w:firstLine="420"/>
        <w:rPr>
          <w:rFonts w:ascii="微软雅黑" w:eastAsia="微软雅黑" w:hAnsi="微软雅黑" w:cs="微软雅黑"/>
          <w:color w:val="333333"/>
          <w:sz w:val="22"/>
          <w:szCs w:val="22"/>
          <w:lang w:bidi="ar"/>
        </w:rPr>
      </w:pPr>
      <w:r>
        <w:rPr>
          <w:rFonts w:ascii="微软雅黑" w:eastAsia="微软雅黑" w:hAnsi="微软雅黑" w:cs="微软雅黑" w:hint="eastAsia"/>
          <w:color w:val="333333"/>
          <w:sz w:val="22"/>
          <w:szCs w:val="22"/>
          <w:lang w:bidi="ar"/>
        </w:rPr>
        <w:t>（</w:t>
      </w:r>
      <w:r>
        <w:rPr>
          <w:rFonts w:ascii="微软雅黑" w:eastAsia="微软雅黑" w:hAnsi="微软雅黑" w:cs="微软雅黑" w:hint="eastAsia"/>
          <w:color w:val="333333"/>
          <w:sz w:val="22"/>
          <w:szCs w:val="22"/>
          <w:lang w:bidi="ar"/>
        </w:rPr>
        <w:t>5</w:t>
      </w:r>
      <w:r>
        <w:rPr>
          <w:rFonts w:ascii="微软雅黑" w:eastAsia="微软雅黑" w:hAnsi="微软雅黑" w:cs="微软雅黑" w:hint="eastAsia"/>
          <w:color w:val="333333"/>
          <w:sz w:val="22"/>
          <w:szCs w:val="22"/>
          <w:lang w:bidi="ar"/>
        </w:rPr>
        <w:t>）应聘人员不得报考与招聘单位有《浙江省事业单位公开招聘人员暂行办法》第三十条所列回避情形的岗位。</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四、招聘办法和程序</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招聘工作贯彻公开、平等、竞争、择优的原则，坚持德才兼备的用人标准，采取报名、考试、体检、考察、公示、聘用等程序进行。</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noProof/>
          <w:color w:val="333333"/>
          <w:sz w:val="22"/>
          <w:szCs w:val="22"/>
        </w:rPr>
        <w:drawing>
          <wp:anchor distT="0" distB="0" distL="114300" distR="114300" simplePos="0" relativeHeight="251659264" behindDoc="0" locked="0" layoutInCell="1" allowOverlap="1">
            <wp:simplePos x="0" y="0"/>
            <wp:positionH relativeFrom="column">
              <wp:posOffset>4648200</wp:posOffset>
            </wp:positionH>
            <wp:positionV relativeFrom="paragraph">
              <wp:posOffset>88900</wp:posOffset>
            </wp:positionV>
            <wp:extent cx="1235075" cy="1235075"/>
            <wp:effectExtent l="0" t="0" r="3175" b="3175"/>
            <wp:wrapSquare wrapText="bothSides"/>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7"/>
                    <a:stretch>
                      <a:fillRect/>
                    </a:stretch>
                  </pic:blipFill>
                  <pic:spPr>
                    <a:xfrm>
                      <a:off x="0" y="0"/>
                      <a:ext cx="1235075" cy="1235075"/>
                    </a:xfrm>
                    <a:prstGeom prst="rect">
                      <a:avLst/>
                    </a:prstGeom>
                    <a:noFill/>
                    <a:ln>
                      <a:noFill/>
                    </a:ln>
                  </pic:spPr>
                </pic:pic>
              </a:graphicData>
            </a:graphic>
          </wp:anchor>
        </w:drawing>
      </w:r>
      <w:r>
        <w:rPr>
          <w:rFonts w:ascii="微软雅黑" w:eastAsia="微软雅黑" w:hAnsi="微软雅黑" w:cs="微软雅黑" w:hint="eastAsia"/>
          <w:color w:val="333333"/>
          <w:sz w:val="22"/>
          <w:szCs w:val="22"/>
        </w:rPr>
        <w:t>（一）报名</w:t>
      </w:r>
    </w:p>
    <w:p w:rsidR="00E37F73" w:rsidRDefault="00C42426">
      <w:pPr>
        <w:spacing w:line="560" w:lineRule="exact"/>
        <w:ind w:firstLine="546"/>
        <w:rPr>
          <w:rFonts w:ascii="微软雅黑" w:eastAsia="微软雅黑" w:hAnsi="微软雅黑" w:cs="微软雅黑"/>
          <w:color w:val="333333"/>
          <w:kern w:val="0"/>
          <w:sz w:val="22"/>
          <w:szCs w:val="22"/>
          <w:lang w:bidi="ar"/>
        </w:rPr>
      </w:pPr>
      <w:r>
        <w:rPr>
          <w:rFonts w:ascii="微软雅黑" w:eastAsia="微软雅黑" w:hAnsi="微软雅黑" w:cs="微软雅黑" w:hint="eastAsia"/>
          <w:color w:val="333333"/>
          <w:kern w:val="0"/>
          <w:sz w:val="22"/>
          <w:szCs w:val="22"/>
          <w:lang w:bidi="ar"/>
        </w:rPr>
        <w:t>1.</w:t>
      </w:r>
      <w:r>
        <w:rPr>
          <w:rFonts w:ascii="微软雅黑" w:eastAsia="微软雅黑" w:hAnsi="微软雅黑" w:cs="微软雅黑" w:hint="eastAsia"/>
          <w:color w:val="333333"/>
          <w:kern w:val="0"/>
          <w:sz w:val="22"/>
          <w:szCs w:val="22"/>
          <w:lang w:bidi="ar"/>
        </w:rPr>
        <w:t>网上报名时间：自公告发布之日至</w:t>
      </w:r>
      <w:r>
        <w:rPr>
          <w:rFonts w:ascii="微软雅黑" w:eastAsia="微软雅黑" w:hAnsi="微软雅黑" w:cs="微软雅黑" w:hint="eastAsia"/>
          <w:color w:val="333333"/>
          <w:kern w:val="0"/>
          <w:sz w:val="22"/>
          <w:szCs w:val="22"/>
          <w:lang w:bidi="ar"/>
        </w:rPr>
        <w:t>2024</w:t>
      </w:r>
      <w:r>
        <w:rPr>
          <w:rFonts w:ascii="微软雅黑" w:eastAsia="微软雅黑" w:hAnsi="微软雅黑" w:cs="微软雅黑" w:hint="eastAsia"/>
          <w:color w:val="333333"/>
          <w:kern w:val="0"/>
          <w:sz w:val="22"/>
          <w:szCs w:val="22"/>
          <w:lang w:bidi="ar"/>
        </w:rPr>
        <w:t>年</w:t>
      </w:r>
      <w:r>
        <w:rPr>
          <w:rFonts w:ascii="微软雅黑" w:eastAsia="微软雅黑" w:hAnsi="微软雅黑" w:cs="微软雅黑" w:hint="eastAsia"/>
          <w:color w:val="333333"/>
          <w:kern w:val="0"/>
          <w:sz w:val="22"/>
          <w:szCs w:val="22"/>
          <w:lang w:bidi="ar"/>
        </w:rPr>
        <w:t>11</w:t>
      </w:r>
      <w:r>
        <w:rPr>
          <w:rFonts w:ascii="微软雅黑" w:eastAsia="微软雅黑" w:hAnsi="微软雅黑" w:cs="微软雅黑" w:hint="eastAsia"/>
          <w:color w:val="333333"/>
          <w:kern w:val="0"/>
          <w:sz w:val="22"/>
          <w:szCs w:val="22"/>
          <w:lang w:bidi="ar"/>
        </w:rPr>
        <w:t>月</w:t>
      </w:r>
      <w:r>
        <w:rPr>
          <w:rFonts w:ascii="微软雅黑" w:eastAsia="微软雅黑" w:hAnsi="微软雅黑" w:cs="微软雅黑" w:hint="eastAsia"/>
          <w:color w:val="333333"/>
          <w:kern w:val="0"/>
          <w:sz w:val="22"/>
          <w:szCs w:val="22"/>
          <w:lang w:bidi="ar"/>
        </w:rPr>
        <w:t>3</w:t>
      </w:r>
      <w:r>
        <w:rPr>
          <w:rFonts w:ascii="微软雅黑" w:eastAsia="微软雅黑" w:hAnsi="微软雅黑" w:cs="微软雅黑" w:hint="eastAsia"/>
          <w:color w:val="333333"/>
          <w:kern w:val="0"/>
          <w:sz w:val="22"/>
          <w:szCs w:val="22"/>
          <w:lang w:bidi="ar"/>
        </w:rPr>
        <w:t>日</w:t>
      </w:r>
      <w:r>
        <w:rPr>
          <w:rFonts w:ascii="微软雅黑" w:eastAsia="微软雅黑" w:hAnsi="微软雅黑" w:cs="微软雅黑" w:hint="eastAsia"/>
          <w:color w:val="333333"/>
          <w:kern w:val="0"/>
          <w:sz w:val="22"/>
          <w:szCs w:val="22"/>
          <w:lang w:bidi="ar"/>
        </w:rPr>
        <w:t>17</w:t>
      </w:r>
      <w:r>
        <w:rPr>
          <w:rFonts w:ascii="微软雅黑" w:eastAsia="微软雅黑" w:hAnsi="微软雅黑" w:cs="微软雅黑" w:hint="eastAsia"/>
          <w:color w:val="333333"/>
          <w:kern w:val="0"/>
          <w:sz w:val="22"/>
          <w:szCs w:val="22"/>
          <w:lang w:bidi="ar"/>
        </w:rPr>
        <w:t>：</w:t>
      </w:r>
      <w:r>
        <w:rPr>
          <w:rFonts w:ascii="微软雅黑" w:eastAsia="微软雅黑" w:hAnsi="微软雅黑" w:cs="微软雅黑" w:hint="eastAsia"/>
          <w:color w:val="333333"/>
          <w:kern w:val="0"/>
          <w:sz w:val="22"/>
          <w:szCs w:val="22"/>
          <w:lang w:bidi="ar"/>
        </w:rPr>
        <w:t>00</w:t>
      </w:r>
      <w:r>
        <w:rPr>
          <w:rFonts w:ascii="微软雅黑" w:eastAsia="微软雅黑" w:hAnsi="微软雅黑" w:cs="微软雅黑" w:hint="eastAsia"/>
          <w:color w:val="333333"/>
          <w:kern w:val="0"/>
          <w:sz w:val="22"/>
          <w:szCs w:val="22"/>
          <w:lang w:bidi="ar"/>
        </w:rPr>
        <w:t>前。</w:t>
      </w:r>
    </w:p>
    <w:p w:rsidR="00E37F73" w:rsidRPr="00A15A32" w:rsidRDefault="00C42426" w:rsidP="00A15A32">
      <w:pPr>
        <w:autoSpaceDE w:val="0"/>
        <w:autoSpaceDN w:val="0"/>
        <w:adjustRightInd w:val="0"/>
        <w:spacing w:line="560" w:lineRule="exact"/>
        <w:ind w:firstLine="420"/>
        <w:jc w:val="left"/>
        <w:rPr>
          <w:rFonts w:ascii="微软雅黑" w:eastAsia="微软雅黑" w:hAnsi="微软雅黑" w:cs="微软雅黑"/>
          <w:color w:val="333333"/>
          <w:kern w:val="0"/>
          <w:sz w:val="22"/>
          <w:szCs w:val="22"/>
          <w:lang w:bidi="ar"/>
        </w:rPr>
      </w:pPr>
      <w:r>
        <w:rPr>
          <w:rFonts w:ascii="微软雅黑" w:eastAsia="微软雅黑" w:hAnsi="微软雅黑" w:cs="微软雅黑" w:hint="eastAsia"/>
          <w:color w:val="333333"/>
          <w:kern w:val="0"/>
          <w:sz w:val="22"/>
          <w:szCs w:val="22"/>
          <w:lang w:bidi="ar"/>
        </w:rPr>
        <w:lastRenderedPageBreak/>
        <w:t>2.</w:t>
      </w:r>
      <w:r>
        <w:rPr>
          <w:rFonts w:ascii="微软雅黑" w:eastAsia="微软雅黑" w:hAnsi="微软雅黑" w:cs="微软雅黑" w:hint="eastAsia"/>
          <w:color w:val="333333"/>
          <w:kern w:val="0"/>
          <w:sz w:val="22"/>
          <w:szCs w:val="22"/>
          <w:lang w:bidi="ar"/>
        </w:rPr>
        <w:t>网上报名方式：报考人员可扫描右方二维码，按提示填写报名信息和上</w:t>
      </w:r>
      <w:proofErr w:type="gramStart"/>
      <w:r>
        <w:rPr>
          <w:rFonts w:ascii="微软雅黑" w:eastAsia="微软雅黑" w:hAnsi="微软雅黑" w:cs="微软雅黑" w:hint="eastAsia"/>
          <w:color w:val="333333"/>
          <w:kern w:val="0"/>
          <w:sz w:val="22"/>
          <w:szCs w:val="22"/>
          <w:lang w:bidi="ar"/>
        </w:rPr>
        <w:t>传相关</w:t>
      </w:r>
      <w:proofErr w:type="gramEnd"/>
      <w:r>
        <w:rPr>
          <w:rFonts w:ascii="微软雅黑" w:eastAsia="微软雅黑" w:hAnsi="微软雅黑" w:cs="微软雅黑" w:hint="eastAsia"/>
          <w:color w:val="333333"/>
          <w:kern w:val="0"/>
          <w:sz w:val="22"/>
          <w:szCs w:val="22"/>
          <w:lang w:bidi="ar"/>
        </w:rPr>
        <w:t>资料。报考人员每人限报一个岗位。网上报名人员须参加现场确认，否则视作放弃。</w:t>
      </w:r>
    </w:p>
    <w:p w:rsidR="00E37F73" w:rsidRDefault="00C42426">
      <w:pPr>
        <w:pStyle w:val="a3"/>
        <w:widowControl/>
        <w:spacing w:beforeAutospacing="0" w:afterAutospacing="0" w:line="450" w:lineRule="atLeast"/>
        <w:ind w:left="420"/>
        <w:rPr>
          <w:rFonts w:ascii="微软雅黑" w:eastAsia="微软雅黑" w:hAnsi="微软雅黑" w:cs="微软雅黑"/>
          <w:color w:val="333333"/>
          <w:sz w:val="22"/>
          <w:szCs w:val="22"/>
        </w:rPr>
      </w:pPr>
      <w:r>
        <w:rPr>
          <w:rFonts w:ascii="微软雅黑" w:eastAsia="微软雅黑" w:hAnsi="微软雅黑" w:cs="微软雅黑" w:hint="eastAsia"/>
          <w:color w:val="333333"/>
          <w:sz w:val="22"/>
          <w:szCs w:val="22"/>
        </w:rPr>
        <w:t>3.</w:t>
      </w:r>
      <w:r>
        <w:rPr>
          <w:rFonts w:ascii="微软雅黑" w:eastAsia="微软雅黑" w:hAnsi="微软雅黑" w:cs="微软雅黑" w:hint="eastAsia"/>
          <w:color w:val="333333"/>
          <w:sz w:val="22"/>
          <w:szCs w:val="22"/>
        </w:rPr>
        <w:t>现场确认和现场报名地点：东北师范大学就业指导服务中心一楼多功能厅（</w:t>
      </w:r>
      <w:proofErr w:type="gramStart"/>
      <w:r>
        <w:rPr>
          <w:rFonts w:ascii="微软雅黑" w:eastAsia="微软雅黑" w:hAnsi="微软雅黑" w:cs="微软雅黑" w:hint="eastAsia"/>
          <w:color w:val="333333"/>
          <w:sz w:val="22"/>
          <w:szCs w:val="22"/>
        </w:rPr>
        <w:t>一</w:t>
      </w:r>
      <w:proofErr w:type="gramEnd"/>
      <w:r>
        <w:rPr>
          <w:rFonts w:ascii="微软雅黑" w:eastAsia="微软雅黑" w:hAnsi="微软雅黑" w:cs="微软雅黑" w:hint="eastAsia"/>
          <w:color w:val="333333"/>
          <w:sz w:val="22"/>
          <w:szCs w:val="22"/>
        </w:rPr>
        <w:t>）（地址：吉林省长春市人民大街</w:t>
      </w:r>
      <w:r>
        <w:rPr>
          <w:rFonts w:ascii="微软雅黑" w:eastAsia="微软雅黑" w:hAnsi="微软雅黑" w:cs="微软雅黑" w:hint="eastAsia"/>
          <w:color w:val="333333"/>
          <w:sz w:val="22"/>
          <w:szCs w:val="22"/>
        </w:rPr>
        <w:t>5268</w:t>
      </w:r>
      <w:r>
        <w:rPr>
          <w:rFonts w:ascii="微软雅黑" w:eastAsia="微软雅黑" w:hAnsi="微软雅黑" w:cs="微软雅黑" w:hint="eastAsia"/>
          <w:color w:val="333333"/>
          <w:sz w:val="22"/>
          <w:szCs w:val="22"/>
        </w:rPr>
        <w:t>号）。</w:t>
      </w:r>
    </w:p>
    <w:p w:rsidR="00E37F73" w:rsidRDefault="00C42426">
      <w:pPr>
        <w:pStyle w:val="a3"/>
        <w:widowControl/>
        <w:spacing w:beforeAutospacing="0" w:afterAutospacing="0" w:line="450" w:lineRule="atLeast"/>
        <w:rPr>
          <w:rFonts w:ascii="微软雅黑" w:eastAsia="微软雅黑" w:hAnsi="微软雅黑" w:cs="微软雅黑"/>
        </w:rPr>
      </w:pPr>
      <w:r>
        <w:rPr>
          <w:rFonts w:ascii="微软雅黑" w:eastAsia="微软雅黑" w:hAnsi="微软雅黑" w:cs="微软雅黑" w:hint="eastAsia"/>
          <w:color w:val="333333"/>
          <w:sz w:val="22"/>
          <w:szCs w:val="22"/>
        </w:rPr>
        <w:t xml:space="preserve">    4.</w:t>
      </w:r>
      <w:r>
        <w:rPr>
          <w:rFonts w:ascii="微软雅黑" w:eastAsia="微软雅黑" w:hAnsi="微软雅黑" w:cs="微软雅黑" w:hint="eastAsia"/>
          <w:color w:val="333333"/>
          <w:sz w:val="22"/>
          <w:szCs w:val="22"/>
        </w:rPr>
        <w:t>现场报名及现场确认时间：</w:t>
      </w:r>
      <w:r>
        <w:rPr>
          <w:rFonts w:ascii="微软雅黑" w:eastAsia="微软雅黑" w:hAnsi="微软雅黑" w:cs="微软雅黑" w:hint="eastAsia"/>
          <w:color w:val="333333"/>
          <w:sz w:val="22"/>
          <w:szCs w:val="22"/>
        </w:rPr>
        <w:t>2024</w:t>
      </w:r>
      <w:r>
        <w:rPr>
          <w:rFonts w:ascii="微软雅黑" w:eastAsia="微软雅黑" w:hAnsi="微软雅黑" w:cs="微软雅黑" w:hint="eastAsia"/>
          <w:color w:val="333333"/>
          <w:sz w:val="22"/>
          <w:szCs w:val="22"/>
        </w:rPr>
        <w:t>年</w:t>
      </w:r>
      <w:r>
        <w:rPr>
          <w:rFonts w:ascii="微软雅黑" w:eastAsia="微软雅黑" w:hAnsi="微软雅黑" w:cs="微软雅黑" w:hint="eastAsia"/>
          <w:color w:val="333333"/>
          <w:sz w:val="22"/>
          <w:szCs w:val="22"/>
        </w:rPr>
        <w:t>11</w:t>
      </w:r>
      <w:r>
        <w:rPr>
          <w:rFonts w:ascii="微软雅黑" w:eastAsia="微软雅黑" w:hAnsi="微软雅黑" w:cs="微软雅黑" w:hint="eastAsia"/>
          <w:color w:val="333333"/>
          <w:sz w:val="22"/>
          <w:szCs w:val="22"/>
        </w:rPr>
        <w:t>月</w:t>
      </w:r>
      <w:r>
        <w:rPr>
          <w:rFonts w:ascii="微软雅黑" w:eastAsia="微软雅黑" w:hAnsi="微软雅黑" w:cs="微软雅黑" w:hint="eastAsia"/>
          <w:color w:val="333333"/>
          <w:sz w:val="22"/>
          <w:szCs w:val="22"/>
        </w:rPr>
        <w:t>4</w:t>
      </w:r>
      <w:r>
        <w:rPr>
          <w:rFonts w:ascii="微软雅黑" w:eastAsia="微软雅黑" w:hAnsi="微软雅黑" w:cs="微软雅黑" w:hint="eastAsia"/>
          <w:color w:val="333333"/>
          <w:sz w:val="22"/>
          <w:szCs w:val="22"/>
        </w:rPr>
        <w:t>日上午</w:t>
      </w:r>
      <w:r>
        <w:rPr>
          <w:rFonts w:ascii="微软雅黑" w:eastAsia="微软雅黑" w:hAnsi="微软雅黑" w:cs="微软雅黑" w:hint="eastAsia"/>
          <w:color w:val="333333"/>
          <w:sz w:val="22"/>
          <w:szCs w:val="22"/>
        </w:rPr>
        <w:t>9:00-11:30</w:t>
      </w:r>
      <w:r>
        <w:rPr>
          <w:rFonts w:ascii="微软雅黑" w:eastAsia="微软雅黑" w:hAnsi="微软雅黑" w:cs="微软雅黑" w:hint="eastAsia"/>
          <w:color w:val="333333"/>
          <w:sz w:val="22"/>
          <w:szCs w:val="22"/>
        </w:rPr>
        <w:t>。</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5.</w:t>
      </w:r>
      <w:r>
        <w:rPr>
          <w:rFonts w:ascii="微软雅黑" w:eastAsia="微软雅黑" w:hAnsi="微软雅黑" w:cs="微软雅黑" w:hint="eastAsia"/>
          <w:color w:val="333333"/>
          <w:sz w:val="22"/>
          <w:szCs w:val="22"/>
        </w:rPr>
        <w:t>报名材料：</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1</w:t>
      </w:r>
      <w:r>
        <w:rPr>
          <w:rFonts w:ascii="微软雅黑" w:eastAsia="微软雅黑" w:hAnsi="微软雅黑" w:cs="微软雅黑" w:hint="eastAsia"/>
          <w:color w:val="333333"/>
          <w:sz w:val="22"/>
          <w:szCs w:val="22"/>
        </w:rPr>
        <w:t>）报名登记表一份（附件</w:t>
      </w:r>
      <w:r>
        <w:rPr>
          <w:rFonts w:ascii="微软雅黑" w:eastAsia="微软雅黑" w:hAnsi="微软雅黑" w:cs="微软雅黑" w:hint="eastAsia"/>
          <w:color w:val="333333"/>
          <w:sz w:val="22"/>
          <w:szCs w:val="22"/>
        </w:rPr>
        <w:t>1</w:t>
      </w:r>
      <w:r>
        <w:rPr>
          <w:rFonts w:ascii="微软雅黑" w:eastAsia="微软雅黑" w:hAnsi="微软雅黑" w:cs="微软雅黑" w:hint="eastAsia"/>
          <w:color w:val="333333"/>
          <w:sz w:val="22"/>
          <w:szCs w:val="22"/>
        </w:rPr>
        <w:t>）；</w:t>
      </w:r>
    </w:p>
    <w:p w:rsidR="00E37F73" w:rsidRDefault="00C42426">
      <w:pPr>
        <w:pStyle w:val="a3"/>
        <w:widowControl/>
        <w:spacing w:beforeAutospacing="0" w:afterAutospacing="0" w:line="450" w:lineRule="atLeast"/>
        <w:ind w:firstLine="420"/>
        <w:rPr>
          <w:rFonts w:ascii="微软雅黑" w:eastAsia="微软雅黑" w:hAnsi="微软雅黑" w:cs="微软雅黑"/>
          <w:color w:val="333333"/>
          <w:sz w:val="22"/>
          <w:szCs w:val="22"/>
        </w:rPr>
      </w:pP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2</w:t>
      </w:r>
      <w:r>
        <w:rPr>
          <w:rFonts w:ascii="微软雅黑" w:eastAsia="微软雅黑" w:hAnsi="微软雅黑" w:cs="微软雅黑" w:hint="eastAsia"/>
          <w:color w:val="333333"/>
          <w:sz w:val="22"/>
          <w:szCs w:val="22"/>
        </w:rPr>
        <w:t>）身份证、普通话证书、毕业学校出具的就业推荐书、师范类毕业生证明（附件</w:t>
      </w:r>
      <w:r>
        <w:rPr>
          <w:rFonts w:ascii="微软雅黑" w:eastAsia="微软雅黑" w:hAnsi="微软雅黑" w:cs="微软雅黑" w:hint="eastAsia"/>
          <w:color w:val="333333"/>
          <w:sz w:val="22"/>
          <w:szCs w:val="22"/>
        </w:rPr>
        <w:t>2</w:t>
      </w:r>
      <w:r>
        <w:rPr>
          <w:rFonts w:ascii="微软雅黑" w:eastAsia="微软雅黑" w:hAnsi="微软雅黑" w:cs="微软雅黑" w:hint="eastAsia"/>
          <w:color w:val="333333"/>
          <w:sz w:val="22"/>
          <w:szCs w:val="22"/>
        </w:rPr>
        <w:t>），亲笔手写自荐书一份；海（境）外留</w:t>
      </w:r>
      <w:r>
        <w:rPr>
          <w:rFonts w:ascii="微软雅黑" w:eastAsia="微软雅黑" w:hAnsi="微软雅黑" w:cs="微软雅黑" w:hint="eastAsia"/>
          <w:color w:val="333333"/>
          <w:sz w:val="22"/>
          <w:szCs w:val="22"/>
        </w:rPr>
        <w:t>学回国（境）人员须提供教育部中国留学服务中心出具的境外学历、学位认证书；</w:t>
      </w:r>
      <w:r>
        <w:rPr>
          <w:rFonts w:ascii="微软雅黑" w:eastAsia="微软雅黑" w:hAnsi="微软雅黑" w:cs="微软雅黑" w:hint="eastAsia"/>
          <w:color w:val="333333"/>
          <w:sz w:val="22"/>
          <w:szCs w:val="22"/>
        </w:rPr>
        <w:t>2023</w:t>
      </w:r>
      <w:r>
        <w:rPr>
          <w:rFonts w:ascii="微软雅黑" w:eastAsia="微软雅黑" w:hAnsi="微软雅黑" w:cs="微软雅黑" w:hint="eastAsia"/>
          <w:color w:val="333333"/>
          <w:sz w:val="22"/>
          <w:szCs w:val="22"/>
        </w:rPr>
        <w:t>年、</w:t>
      </w:r>
      <w:r>
        <w:rPr>
          <w:rFonts w:ascii="微软雅黑" w:eastAsia="微软雅黑" w:hAnsi="微软雅黑" w:cs="微软雅黑" w:hint="eastAsia"/>
          <w:color w:val="333333"/>
          <w:sz w:val="22"/>
          <w:szCs w:val="22"/>
        </w:rPr>
        <w:t>2024</w:t>
      </w:r>
      <w:r>
        <w:rPr>
          <w:rFonts w:ascii="微软雅黑" w:eastAsia="微软雅黑" w:hAnsi="微软雅黑" w:cs="微软雅黑" w:hint="eastAsia"/>
          <w:color w:val="333333"/>
          <w:sz w:val="22"/>
          <w:szCs w:val="22"/>
        </w:rPr>
        <w:t>年普通高校应届毕业生还须提供未就业承诺书（附件</w:t>
      </w:r>
      <w:r>
        <w:rPr>
          <w:rFonts w:ascii="微软雅黑" w:eastAsia="微软雅黑" w:hAnsi="微软雅黑" w:cs="微软雅黑" w:hint="eastAsia"/>
          <w:color w:val="333333"/>
          <w:sz w:val="22"/>
          <w:szCs w:val="22"/>
        </w:rPr>
        <w:t>3</w:t>
      </w:r>
      <w:r>
        <w:rPr>
          <w:rFonts w:ascii="微软雅黑" w:eastAsia="微软雅黑" w:hAnsi="微软雅黑" w:cs="微软雅黑" w:hint="eastAsia"/>
          <w:color w:val="333333"/>
          <w:sz w:val="22"/>
          <w:szCs w:val="22"/>
        </w:rPr>
        <w:t>）；</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3</w:t>
      </w:r>
      <w:r>
        <w:rPr>
          <w:rFonts w:ascii="微软雅黑" w:eastAsia="微软雅黑" w:hAnsi="微软雅黑" w:cs="微软雅黑" w:hint="eastAsia"/>
          <w:color w:val="333333"/>
          <w:sz w:val="22"/>
          <w:szCs w:val="22"/>
        </w:rPr>
        <w:t>）报考学科对应的教师资格证书或教师资格考试合格证明（师范类本科应届毕业生如无可暂不提供）；</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4</w:t>
      </w:r>
      <w:r>
        <w:rPr>
          <w:rFonts w:ascii="微软雅黑" w:eastAsia="微软雅黑" w:hAnsi="微软雅黑" w:cs="微软雅黑" w:hint="eastAsia"/>
          <w:color w:val="333333"/>
          <w:sz w:val="22"/>
          <w:szCs w:val="22"/>
        </w:rPr>
        <w:t>）主要荣誉证书、获奖证书（包括反映个人学术水平的论文、业绩的证明资料）；</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5</w:t>
      </w:r>
      <w:r>
        <w:rPr>
          <w:rFonts w:ascii="微软雅黑" w:eastAsia="微软雅黑" w:hAnsi="微软雅黑" w:cs="微软雅黑" w:hint="eastAsia"/>
          <w:color w:val="333333"/>
          <w:sz w:val="22"/>
          <w:szCs w:val="22"/>
        </w:rPr>
        <w:t>）近期一寸正面免冠证件照</w:t>
      </w:r>
      <w:r>
        <w:rPr>
          <w:rFonts w:ascii="微软雅黑" w:eastAsia="微软雅黑" w:hAnsi="微软雅黑" w:cs="微软雅黑" w:hint="eastAsia"/>
          <w:color w:val="333333"/>
          <w:sz w:val="22"/>
          <w:szCs w:val="22"/>
        </w:rPr>
        <w:t>1</w:t>
      </w:r>
      <w:r>
        <w:rPr>
          <w:rFonts w:ascii="微软雅黑" w:eastAsia="微软雅黑" w:hAnsi="微软雅黑" w:cs="微软雅黑" w:hint="eastAsia"/>
          <w:color w:val="333333"/>
          <w:sz w:val="22"/>
          <w:szCs w:val="22"/>
        </w:rPr>
        <w:t>张。</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以上所需证件均须提供原件与复印件。</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6.</w:t>
      </w:r>
      <w:r>
        <w:rPr>
          <w:rFonts w:ascii="微软雅黑" w:eastAsia="微软雅黑" w:hAnsi="微软雅黑" w:cs="微软雅黑" w:hint="eastAsia"/>
          <w:color w:val="333333"/>
          <w:sz w:val="22"/>
          <w:szCs w:val="22"/>
        </w:rPr>
        <w:t>资格审核：本次公开招聘要求每人限报一个岗位。东北师范大学南湖实验教育集团根据招聘岗位所需条件对报名人员进行资格审核。</w:t>
      </w:r>
      <w:r>
        <w:rPr>
          <w:rFonts w:ascii="微软雅黑" w:eastAsia="微软雅黑" w:hAnsi="微软雅黑" w:cs="微软雅黑" w:hint="eastAsia"/>
          <w:color w:val="333333"/>
          <w:sz w:val="22"/>
          <w:szCs w:val="22"/>
        </w:rPr>
        <w:t>同一岗位符合报考条件人数不得低于招聘计划人数的</w:t>
      </w:r>
      <w:r>
        <w:rPr>
          <w:rFonts w:ascii="微软雅黑" w:eastAsia="微软雅黑" w:hAnsi="微软雅黑" w:cs="微软雅黑" w:hint="eastAsia"/>
          <w:color w:val="333333"/>
          <w:sz w:val="22"/>
          <w:szCs w:val="22"/>
        </w:rPr>
        <w:t>3</w:t>
      </w:r>
      <w:r>
        <w:rPr>
          <w:rFonts w:ascii="微软雅黑" w:eastAsia="微软雅黑" w:hAnsi="微软雅黑" w:cs="微软雅黑" w:hint="eastAsia"/>
          <w:color w:val="333333"/>
          <w:sz w:val="22"/>
          <w:szCs w:val="22"/>
        </w:rPr>
        <w:t>倍，不到规定比例，招聘计划相应核减或者取消。应聘人员不得报考与招聘单位有《浙江省事业单位公开招聘人员暂行办法》第三十条所列回避情形的岗位。</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（二）考试</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lastRenderedPageBreak/>
        <w:t>1.</w:t>
      </w:r>
      <w:r>
        <w:rPr>
          <w:rFonts w:ascii="微软雅黑" w:eastAsia="微软雅黑" w:hAnsi="微软雅黑" w:cs="微软雅黑" w:hint="eastAsia"/>
          <w:color w:val="333333"/>
          <w:sz w:val="22"/>
          <w:szCs w:val="22"/>
        </w:rPr>
        <w:t>笔试：笔试为闭卷形式</w:t>
      </w: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主要测试教育教学理论、学科专业知识和教育教学实践能力。笔试满分为</w:t>
      </w:r>
      <w:r>
        <w:rPr>
          <w:rFonts w:ascii="微软雅黑" w:eastAsia="微软雅黑" w:hAnsi="微软雅黑" w:cs="微软雅黑" w:hint="eastAsia"/>
          <w:color w:val="333333"/>
          <w:sz w:val="22"/>
          <w:szCs w:val="22"/>
        </w:rPr>
        <w:t>100</w:t>
      </w:r>
      <w:r>
        <w:rPr>
          <w:rFonts w:ascii="微软雅黑" w:eastAsia="微软雅黑" w:hAnsi="微软雅黑" w:cs="微软雅黑" w:hint="eastAsia"/>
          <w:color w:val="333333"/>
          <w:sz w:val="22"/>
          <w:szCs w:val="22"/>
        </w:rPr>
        <w:t>分。笔试成绩出现并列且符合比例要求的，同时进入面试。报考人员必须同时携带准考证和有效期内身份证（或有效身份证件），按照准考证上规定的时间和地点参加考试。笔试定于</w:t>
      </w:r>
      <w:r>
        <w:rPr>
          <w:rFonts w:ascii="微软雅黑" w:eastAsia="微软雅黑" w:hAnsi="微软雅黑" w:cs="微软雅黑" w:hint="eastAsia"/>
          <w:color w:val="333333"/>
          <w:sz w:val="22"/>
          <w:szCs w:val="22"/>
        </w:rPr>
        <w:t>2024</w:t>
      </w:r>
      <w:r>
        <w:rPr>
          <w:rFonts w:ascii="微软雅黑" w:eastAsia="微软雅黑" w:hAnsi="微软雅黑" w:cs="微软雅黑" w:hint="eastAsia"/>
          <w:color w:val="333333"/>
          <w:sz w:val="22"/>
          <w:szCs w:val="22"/>
        </w:rPr>
        <w:t>年</w:t>
      </w:r>
      <w:r>
        <w:rPr>
          <w:rFonts w:ascii="微软雅黑" w:eastAsia="微软雅黑" w:hAnsi="微软雅黑" w:cs="微软雅黑" w:hint="eastAsia"/>
          <w:color w:val="333333"/>
          <w:sz w:val="22"/>
          <w:szCs w:val="22"/>
        </w:rPr>
        <w:t>11</w:t>
      </w:r>
      <w:r>
        <w:rPr>
          <w:rFonts w:ascii="微软雅黑" w:eastAsia="微软雅黑" w:hAnsi="微软雅黑" w:cs="微软雅黑" w:hint="eastAsia"/>
          <w:color w:val="333333"/>
          <w:sz w:val="22"/>
          <w:szCs w:val="22"/>
        </w:rPr>
        <w:t>月</w:t>
      </w:r>
      <w:r>
        <w:rPr>
          <w:rFonts w:ascii="微软雅黑" w:eastAsia="微软雅黑" w:hAnsi="微软雅黑" w:cs="微软雅黑" w:hint="eastAsia"/>
          <w:color w:val="333333"/>
          <w:sz w:val="22"/>
          <w:szCs w:val="22"/>
        </w:rPr>
        <w:t>4</w:t>
      </w:r>
      <w:r>
        <w:rPr>
          <w:rFonts w:ascii="微软雅黑" w:eastAsia="微软雅黑" w:hAnsi="微软雅黑" w:cs="微软雅黑" w:hint="eastAsia"/>
          <w:color w:val="333333"/>
          <w:sz w:val="22"/>
          <w:szCs w:val="22"/>
        </w:rPr>
        <w:t>日下午进行，笔试地点设在东北师范大学就</w:t>
      </w:r>
      <w:r>
        <w:rPr>
          <w:rFonts w:ascii="微软雅黑" w:eastAsia="微软雅黑" w:hAnsi="微软雅黑" w:cs="微软雅黑" w:hint="eastAsia"/>
          <w:color w:val="333333"/>
          <w:sz w:val="22"/>
          <w:szCs w:val="22"/>
        </w:rPr>
        <w:t>业指导服务中心（地址：吉林省长春市人民大街</w:t>
      </w:r>
      <w:r>
        <w:rPr>
          <w:rFonts w:ascii="微软雅黑" w:eastAsia="微软雅黑" w:hAnsi="微软雅黑" w:cs="微软雅黑" w:hint="eastAsia"/>
          <w:color w:val="333333"/>
          <w:sz w:val="22"/>
          <w:szCs w:val="22"/>
        </w:rPr>
        <w:t>5268</w:t>
      </w:r>
      <w:r>
        <w:rPr>
          <w:rFonts w:ascii="微软雅黑" w:eastAsia="微软雅黑" w:hAnsi="微软雅黑" w:cs="微软雅黑" w:hint="eastAsia"/>
          <w:color w:val="333333"/>
          <w:sz w:val="22"/>
          <w:szCs w:val="22"/>
        </w:rPr>
        <w:t>号），具体时间地点以准考证为准。</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2.</w:t>
      </w:r>
      <w:r>
        <w:rPr>
          <w:rFonts w:ascii="微软雅黑" w:eastAsia="微软雅黑" w:hAnsi="微软雅黑" w:cs="微软雅黑" w:hint="eastAsia"/>
          <w:color w:val="333333"/>
          <w:sz w:val="22"/>
          <w:szCs w:val="22"/>
        </w:rPr>
        <w:t>面试：笔试后，根据各岗位招聘计划，按照笔试成绩从高分到低分，按照</w:t>
      </w:r>
      <w:r>
        <w:rPr>
          <w:rFonts w:ascii="微软雅黑" w:eastAsia="微软雅黑" w:hAnsi="微软雅黑" w:cs="微软雅黑" w:hint="eastAsia"/>
          <w:color w:val="333333"/>
          <w:sz w:val="22"/>
          <w:szCs w:val="22"/>
        </w:rPr>
        <w:t>1:3</w:t>
      </w:r>
      <w:r>
        <w:rPr>
          <w:rFonts w:ascii="微软雅黑" w:eastAsia="微软雅黑" w:hAnsi="微软雅黑" w:cs="微软雅黑" w:hint="eastAsia"/>
          <w:color w:val="333333"/>
          <w:sz w:val="22"/>
          <w:szCs w:val="22"/>
        </w:rPr>
        <w:t>的比例确定面试对象。面试形式为“模拟上课</w:t>
      </w: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现场提问”，主要测试教学设计能力、掌握教学内容能力、教学组织能力、教学效果以及教师的基本素质等。面试定于</w:t>
      </w:r>
      <w:r>
        <w:rPr>
          <w:rFonts w:ascii="微软雅黑" w:eastAsia="微软雅黑" w:hAnsi="微软雅黑" w:cs="微软雅黑" w:hint="eastAsia"/>
          <w:color w:val="333333"/>
          <w:sz w:val="22"/>
          <w:szCs w:val="22"/>
        </w:rPr>
        <w:t>2024</w:t>
      </w:r>
      <w:r>
        <w:rPr>
          <w:rFonts w:ascii="微软雅黑" w:eastAsia="微软雅黑" w:hAnsi="微软雅黑" w:cs="微软雅黑" w:hint="eastAsia"/>
          <w:color w:val="333333"/>
          <w:sz w:val="22"/>
          <w:szCs w:val="22"/>
        </w:rPr>
        <w:t>年</w:t>
      </w:r>
      <w:r>
        <w:rPr>
          <w:rFonts w:ascii="微软雅黑" w:eastAsia="微软雅黑" w:hAnsi="微软雅黑" w:cs="微软雅黑" w:hint="eastAsia"/>
          <w:color w:val="333333"/>
          <w:sz w:val="22"/>
          <w:szCs w:val="22"/>
        </w:rPr>
        <w:t>11</w:t>
      </w:r>
      <w:r>
        <w:rPr>
          <w:rFonts w:ascii="微软雅黑" w:eastAsia="微软雅黑" w:hAnsi="微软雅黑" w:cs="微软雅黑" w:hint="eastAsia"/>
          <w:color w:val="333333"/>
          <w:sz w:val="22"/>
          <w:szCs w:val="22"/>
        </w:rPr>
        <w:t>月</w:t>
      </w:r>
      <w:r>
        <w:rPr>
          <w:rFonts w:ascii="微软雅黑" w:eastAsia="微软雅黑" w:hAnsi="微软雅黑" w:cs="微软雅黑" w:hint="eastAsia"/>
          <w:color w:val="333333"/>
          <w:sz w:val="22"/>
          <w:szCs w:val="22"/>
        </w:rPr>
        <w:t>5</w:t>
      </w:r>
      <w:r>
        <w:rPr>
          <w:rFonts w:ascii="微软雅黑" w:eastAsia="微软雅黑" w:hAnsi="微软雅黑" w:cs="微软雅黑" w:hint="eastAsia"/>
          <w:color w:val="333333"/>
          <w:sz w:val="22"/>
          <w:szCs w:val="22"/>
        </w:rPr>
        <w:t>日在东北师范大学就业指导服务中心进行，具体时间地点另行通知。面试满分为</w:t>
      </w:r>
      <w:r>
        <w:rPr>
          <w:rFonts w:ascii="微软雅黑" w:eastAsia="微软雅黑" w:hAnsi="微软雅黑" w:cs="微软雅黑" w:hint="eastAsia"/>
          <w:color w:val="333333"/>
          <w:sz w:val="22"/>
          <w:szCs w:val="22"/>
        </w:rPr>
        <w:t>100</w:t>
      </w:r>
      <w:r>
        <w:rPr>
          <w:rFonts w:ascii="微软雅黑" w:eastAsia="微软雅黑" w:hAnsi="微软雅黑" w:cs="微软雅黑" w:hint="eastAsia"/>
          <w:color w:val="333333"/>
          <w:sz w:val="22"/>
          <w:szCs w:val="22"/>
        </w:rPr>
        <w:t>分，合格分为</w:t>
      </w:r>
      <w:r>
        <w:rPr>
          <w:rFonts w:ascii="微软雅黑" w:eastAsia="微软雅黑" w:hAnsi="微软雅黑" w:cs="微软雅黑" w:hint="eastAsia"/>
          <w:color w:val="333333"/>
          <w:sz w:val="22"/>
          <w:szCs w:val="22"/>
        </w:rPr>
        <w:t>65</w:t>
      </w:r>
      <w:r>
        <w:rPr>
          <w:rFonts w:ascii="微软雅黑" w:eastAsia="微软雅黑" w:hAnsi="微软雅黑" w:cs="微软雅黑" w:hint="eastAsia"/>
          <w:color w:val="333333"/>
          <w:sz w:val="22"/>
          <w:szCs w:val="22"/>
        </w:rPr>
        <w:t>分。面试不合格者，不能列入体检、考察对象。</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（三）体检：</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根据面试成绩从高分到低分按各岗位招聘计划</w:t>
      </w:r>
      <w:r>
        <w:rPr>
          <w:rFonts w:ascii="微软雅黑" w:eastAsia="微软雅黑" w:hAnsi="微软雅黑" w:cs="微软雅黑" w:hint="eastAsia"/>
          <w:color w:val="333333"/>
          <w:sz w:val="22"/>
          <w:szCs w:val="22"/>
        </w:rPr>
        <w:t>的</w:t>
      </w:r>
      <w:r>
        <w:rPr>
          <w:rFonts w:ascii="微软雅黑" w:eastAsia="微软雅黑" w:hAnsi="微软雅黑" w:cs="微软雅黑" w:hint="eastAsia"/>
          <w:color w:val="333333"/>
          <w:sz w:val="22"/>
          <w:szCs w:val="22"/>
        </w:rPr>
        <w:t>1:1</w:t>
      </w:r>
      <w:r>
        <w:rPr>
          <w:rFonts w:ascii="微软雅黑" w:eastAsia="微软雅黑" w:hAnsi="微软雅黑" w:cs="微软雅黑" w:hint="eastAsia"/>
          <w:color w:val="333333"/>
          <w:sz w:val="22"/>
          <w:szCs w:val="22"/>
        </w:rPr>
        <w:t>比例确定体检对象。若面试成绩相等以笔试成绩高的排位在前；若面试成绩、笔试成绩均相等的则需进行面试加试（加试成绩只决定最终排名）。如果</w:t>
      </w:r>
      <w:proofErr w:type="gramStart"/>
      <w:r>
        <w:rPr>
          <w:rFonts w:ascii="微软雅黑" w:eastAsia="微软雅黑" w:hAnsi="微软雅黑" w:cs="微软雅黑" w:hint="eastAsia"/>
          <w:color w:val="333333"/>
          <w:sz w:val="22"/>
          <w:szCs w:val="22"/>
        </w:rPr>
        <w:t>该岗位</w:t>
      </w:r>
      <w:proofErr w:type="gramEnd"/>
      <w:r>
        <w:rPr>
          <w:rFonts w:ascii="微软雅黑" w:eastAsia="微软雅黑" w:hAnsi="微软雅黑" w:cs="微软雅黑" w:hint="eastAsia"/>
          <w:color w:val="333333"/>
          <w:sz w:val="22"/>
          <w:szCs w:val="22"/>
        </w:rPr>
        <w:t>面试成绩合格分数线以上的人数少于招聘岗位计划数的，该招聘岗位计划数相应核减或取消。</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体检工作参照《关于修订〈公务员录用体检通用标准（试行）〉及〈公务员录用体检操作手册（试行）〉有关内容的通知》（</w:t>
      </w:r>
      <w:proofErr w:type="gramStart"/>
      <w:r>
        <w:rPr>
          <w:rFonts w:ascii="微软雅黑" w:eastAsia="微软雅黑" w:hAnsi="微软雅黑" w:cs="微软雅黑" w:hint="eastAsia"/>
          <w:color w:val="333333"/>
          <w:sz w:val="22"/>
          <w:szCs w:val="22"/>
        </w:rPr>
        <w:t>人社部</w:t>
      </w:r>
      <w:proofErr w:type="gramEnd"/>
      <w:r>
        <w:rPr>
          <w:rFonts w:ascii="微软雅黑" w:eastAsia="微软雅黑" w:hAnsi="微软雅黑" w:cs="微软雅黑" w:hint="eastAsia"/>
          <w:color w:val="333333"/>
          <w:sz w:val="22"/>
          <w:szCs w:val="22"/>
        </w:rPr>
        <w:t>发〔</w:t>
      </w:r>
      <w:r>
        <w:rPr>
          <w:rFonts w:ascii="微软雅黑" w:eastAsia="微软雅黑" w:hAnsi="微软雅黑" w:cs="微软雅黑" w:hint="eastAsia"/>
          <w:color w:val="333333"/>
          <w:sz w:val="22"/>
          <w:szCs w:val="22"/>
        </w:rPr>
        <w:t>2016</w:t>
      </w: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140</w:t>
      </w:r>
      <w:r>
        <w:rPr>
          <w:rFonts w:ascii="微软雅黑" w:eastAsia="微软雅黑" w:hAnsi="微软雅黑" w:cs="微软雅黑" w:hint="eastAsia"/>
          <w:color w:val="333333"/>
          <w:sz w:val="22"/>
          <w:szCs w:val="22"/>
        </w:rPr>
        <w:t>号）和《关于进一步做好公务员考试录用体检工作的通知》（</w:t>
      </w:r>
      <w:proofErr w:type="gramStart"/>
      <w:r>
        <w:rPr>
          <w:rFonts w:ascii="微软雅黑" w:eastAsia="微软雅黑" w:hAnsi="微软雅黑" w:cs="微软雅黑" w:hint="eastAsia"/>
          <w:color w:val="333333"/>
          <w:sz w:val="22"/>
          <w:szCs w:val="22"/>
        </w:rPr>
        <w:t>人社部</w:t>
      </w:r>
      <w:proofErr w:type="gramEnd"/>
      <w:r>
        <w:rPr>
          <w:rFonts w:ascii="微软雅黑" w:eastAsia="微软雅黑" w:hAnsi="微软雅黑" w:cs="微软雅黑" w:hint="eastAsia"/>
          <w:color w:val="333333"/>
          <w:sz w:val="22"/>
          <w:szCs w:val="22"/>
        </w:rPr>
        <w:t>发〔</w:t>
      </w:r>
      <w:r>
        <w:rPr>
          <w:rFonts w:ascii="微软雅黑" w:eastAsia="微软雅黑" w:hAnsi="微软雅黑" w:cs="微软雅黑" w:hint="eastAsia"/>
          <w:color w:val="333333"/>
          <w:sz w:val="22"/>
          <w:szCs w:val="22"/>
        </w:rPr>
        <w:t>2012</w:t>
      </w: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65</w:t>
      </w:r>
      <w:r>
        <w:rPr>
          <w:rFonts w:ascii="微软雅黑" w:eastAsia="微软雅黑" w:hAnsi="微软雅黑" w:cs="微软雅黑" w:hint="eastAsia"/>
          <w:color w:val="333333"/>
          <w:sz w:val="22"/>
          <w:szCs w:val="22"/>
        </w:rPr>
        <w:t>号）等文件规定执行。</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体检时间地点另行通知，体检费用考生自理。报考人</w:t>
      </w:r>
      <w:r>
        <w:rPr>
          <w:rFonts w:ascii="微软雅黑" w:eastAsia="微软雅黑" w:hAnsi="微软雅黑" w:cs="微软雅黑" w:hint="eastAsia"/>
          <w:color w:val="333333"/>
          <w:sz w:val="22"/>
          <w:szCs w:val="22"/>
        </w:rPr>
        <w:t>员不按规定的时间、地点参加体检，视作放弃体检。体检不合格或放弃体检的，按照面试成绩依次递补（面试不合格的人员不得递补）。</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lastRenderedPageBreak/>
        <w:t>（四）考察</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考察由东北师范大学南湖实验教育集团组织实施。考察工作参照《公务员录用考察办法（试行）》（</w:t>
      </w:r>
      <w:proofErr w:type="gramStart"/>
      <w:r>
        <w:rPr>
          <w:rFonts w:ascii="微软雅黑" w:eastAsia="微软雅黑" w:hAnsi="微软雅黑" w:cs="微软雅黑" w:hint="eastAsia"/>
          <w:color w:val="333333"/>
          <w:sz w:val="22"/>
          <w:szCs w:val="22"/>
        </w:rPr>
        <w:t>中组发〔</w:t>
      </w:r>
      <w:r>
        <w:rPr>
          <w:rFonts w:ascii="微软雅黑" w:eastAsia="微软雅黑" w:hAnsi="微软雅黑" w:cs="微软雅黑" w:hint="eastAsia"/>
          <w:color w:val="333333"/>
          <w:sz w:val="22"/>
          <w:szCs w:val="22"/>
        </w:rPr>
        <w:t>2021</w:t>
      </w:r>
      <w:r>
        <w:rPr>
          <w:rFonts w:ascii="微软雅黑" w:eastAsia="微软雅黑" w:hAnsi="微软雅黑" w:cs="微软雅黑" w:hint="eastAsia"/>
          <w:color w:val="333333"/>
          <w:sz w:val="22"/>
          <w:szCs w:val="22"/>
        </w:rPr>
        <w:t>〕</w:t>
      </w:r>
      <w:proofErr w:type="gramEnd"/>
      <w:r>
        <w:rPr>
          <w:rFonts w:ascii="微软雅黑" w:eastAsia="微软雅黑" w:hAnsi="微软雅黑" w:cs="微软雅黑" w:hint="eastAsia"/>
          <w:color w:val="333333"/>
          <w:sz w:val="22"/>
          <w:szCs w:val="22"/>
        </w:rPr>
        <w:t>11</w:t>
      </w:r>
      <w:r>
        <w:rPr>
          <w:rFonts w:ascii="微软雅黑" w:eastAsia="微软雅黑" w:hAnsi="微软雅黑" w:cs="微软雅黑" w:hint="eastAsia"/>
          <w:color w:val="333333"/>
          <w:sz w:val="22"/>
          <w:szCs w:val="22"/>
        </w:rPr>
        <w:t>号）执行。在规定时间内，对体检合格的人员进行考察，考察结果仅作为本次是否聘用的依据。</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考察不合格或自愿放弃的</w:t>
      </w: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按面试成绩从高分到低分依次递补（面试不合格人员不得递补）。</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（五）公示</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根据考试、体检、考察结果等，确定拟聘用人员名单，在中共南湖区委区政府网站公示</w:t>
      </w:r>
      <w:r>
        <w:rPr>
          <w:rFonts w:ascii="微软雅黑" w:eastAsia="微软雅黑" w:hAnsi="微软雅黑" w:cs="微软雅黑" w:hint="eastAsia"/>
          <w:color w:val="333333"/>
          <w:sz w:val="22"/>
          <w:szCs w:val="22"/>
        </w:rPr>
        <w:t>7</w:t>
      </w:r>
      <w:r>
        <w:rPr>
          <w:rFonts w:ascii="微软雅黑" w:eastAsia="微软雅黑" w:hAnsi="微软雅黑" w:cs="微软雅黑" w:hint="eastAsia"/>
          <w:color w:val="333333"/>
          <w:sz w:val="22"/>
          <w:szCs w:val="22"/>
        </w:rPr>
        <w:t>个工作日。公示期满后，没有反映问题或反映问题经查实不影响聘用的，予以聘用。对反映有影响聘用问题并查有实据的，不予聘用；对反映的问题一时难以查实的，将暂缓聘用，待查清后再决定是否聘用。拟聘用人员名单公示后不再递补。</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决定聘用后，招聘单位与聘用人员签订《毕业生就业协议书》，双方一律不得毁约。签约完成须上交材料为《毕业生就业协议书》、《毕业生就业推荐表》原件。</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（六）聘用</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聘用人员应在规定时间到南湖区教育体育局报到（报到时间另行通知），</w:t>
      </w:r>
      <w:r>
        <w:rPr>
          <w:rFonts w:ascii="微软雅黑" w:eastAsia="微软雅黑" w:hAnsi="微软雅黑" w:cs="微软雅黑" w:hint="eastAsia"/>
          <w:color w:val="333333"/>
          <w:sz w:val="22"/>
          <w:szCs w:val="22"/>
        </w:rPr>
        <w:t>并按《浙江省事业单位人员聘用制度试行细则》的规定办理聘用手续。聘用人员与招聘学校签订聘用合同，并按规定约定试用期。试用期满后考核合格者，予以正式聘用；不合格的，取消聘用。聘用人员对象在规定时间内无正当理由逾期不报到的，或不能按时毕业，或未取得招聘岗位规定学历、学位、教师资格证的，取消聘用资格，不再递补。若上级有新规定的按新规定执行。如在聘用期内发现应聘人员违反招聘规定的，按有关规定处理。聘用人员在南湖区学校聘用最低服务年限为</w:t>
      </w:r>
      <w:r>
        <w:rPr>
          <w:rFonts w:ascii="微软雅黑" w:eastAsia="微软雅黑" w:hAnsi="微软雅黑" w:cs="微软雅黑" w:hint="eastAsia"/>
          <w:color w:val="333333"/>
          <w:sz w:val="22"/>
          <w:szCs w:val="22"/>
        </w:rPr>
        <w:t xml:space="preserve"> 5 </w:t>
      </w:r>
      <w:r>
        <w:rPr>
          <w:rFonts w:ascii="微软雅黑" w:eastAsia="微软雅黑" w:hAnsi="微软雅黑" w:cs="微软雅黑" w:hint="eastAsia"/>
          <w:color w:val="333333"/>
          <w:sz w:val="22"/>
          <w:szCs w:val="22"/>
        </w:rPr>
        <w:t>年。</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五、其它事项</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lastRenderedPageBreak/>
        <w:t>（一）本次招聘考试成绩等信息将在中共南湖区委南湖区人民政府</w:t>
      </w:r>
      <w:proofErr w:type="gramStart"/>
      <w:r>
        <w:rPr>
          <w:rFonts w:ascii="微软雅黑" w:eastAsia="微软雅黑" w:hAnsi="微软雅黑" w:cs="微软雅黑" w:hint="eastAsia"/>
          <w:color w:val="333333"/>
          <w:sz w:val="22"/>
          <w:szCs w:val="22"/>
        </w:rPr>
        <w:t>网站区教体</w:t>
      </w:r>
      <w:proofErr w:type="gramEnd"/>
      <w:r>
        <w:rPr>
          <w:rFonts w:ascii="微软雅黑" w:eastAsia="微软雅黑" w:hAnsi="微软雅黑" w:cs="微软雅黑" w:hint="eastAsia"/>
          <w:color w:val="333333"/>
          <w:sz w:val="22"/>
          <w:szCs w:val="22"/>
        </w:rPr>
        <w:t>局“公告公示”栏中发布。网址：</w:t>
      </w:r>
      <w:r>
        <w:rPr>
          <w:rFonts w:ascii="微软雅黑" w:eastAsia="微软雅黑" w:hAnsi="微软雅黑" w:cs="微软雅黑" w:hint="eastAsia"/>
          <w:color w:val="333333"/>
          <w:sz w:val="22"/>
          <w:szCs w:val="22"/>
        </w:rPr>
        <w:t>http://www.nanhu.gov.cn/col/col1229282420/index.html</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二）本次公开招聘工作由东北师范大学南湖实验教育集团按有关规定组织实施，南湖区教育体育局、南湖区人力资源和社会保障局监督指导。对考试违纪违规行为的认定和处理，按照《事业单位公开招聘违纪违规行为处理规定》（</w:t>
      </w:r>
      <w:proofErr w:type="gramStart"/>
      <w:r>
        <w:rPr>
          <w:rFonts w:ascii="微软雅黑" w:eastAsia="微软雅黑" w:hAnsi="微软雅黑" w:cs="微软雅黑" w:hint="eastAsia"/>
          <w:color w:val="333333"/>
          <w:sz w:val="22"/>
          <w:szCs w:val="22"/>
        </w:rPr>
        <w:t>人社部</w:t>
      </w:r>
      <w:proofErr w:type="gramEnd"/>
      <w:r>
        <w:rPr>
          <w:rFonts w:ascii="微软雅黑" w:eastAsia="微软雅黑" w:hAnsi="微软雅黑" w:cs="微软雅黑" w:hint="eastAsia"/>
          <w:color w:val="333333"/>
          <w:sz w:val="22"/>
          <w:szCs w:val="22"/>
        </w:rPr>
        <w:t>令第</w:t>
      </w:r>
      <w:r>
        <w:rPr>
          <w:rFonts w:ascii="微软雅黑" w:eastAsia="微软雅黑" w:hAnsi="微软雅黑" w:cs="微软雅黑" w:hint="eastAsia"/>
          <w:color w:val="333333"/>
          <w:sz w:val="22"/>
          <w:szCs w:val="22"/>
        </w:rPr>
        <w:t>35</w:t>
      </w:r>
      <w:r>
        <w:rPr>
          <w:rFonts w:ascii="微软雅黑" w:eastAsia="微软雅黑" w:hAnsi="微软雅黑" w:cs="微软雅黑" w:hint="eastAsia"/>
          <w:color w:val="333333"/>
          <w:sz w:val="22"/>
          <w:szCs w:val="22"/>
        </w:rPr>
        <w:t>号）执行。</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（三）报考人员须用有效身份证报名。报名与考试使用的身份证必须一致。参加考试时，必须同时携带准考证和有效身份证，否则不得进入考场。</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（四）</w:t>
      </w:r>
      <w:r>
        <w:rPr>
          <w:rFonts w:ascii="微软雅黑" w:eastAsia="微软雅黑" w:hAnsi="微软雅黑" w:cs="微软雅黑" w:hint="eastAsia"/>
          <w:color w:val="333333"/>
          <w:sz w:val="22"/>
          <w:szCs w:val="22"/>
        </w:rPr>
        <w:t>资格审查贯穿招聘工作全过程，无论在哪个环节发现应聘人员与招聘岗位条件不符的，均取消应聘资格。对伪造、变造有关证件、材料、信息，骗取考试资格或恶意注册报名的，给予取消报考资格且按相关规定予以处理。</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咨询电话：</w:t>
      </w:r>
      <w:r>
        <w:rPr>
          <w:rFonts w:ascii="微软雅黑" w:eastAsia="微软雅黑" w:hAnsi="微软雅黑" w:cs="微软雅黑" w:hint="eastAsia"/>
          <w:color w:val="333333"/>
          <w:sz w:val="22"/>
          <w:szCs w:val="22"/>
        </w:rPr>
        <w:t>0573-83387339</w:t>
      </w: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0573-83387338</w:t>
      </w: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0573-82058367</w:t>
      </w:r>
    </w:p>
    <w:p w:rsidR="00E37F73" w:rsidRDefault="00C42426">
      <w:pPr>
        <w:pStyle w:val="a3"/>
        <w:widowControl/>
        <w:spacing w:beforeAutospacing="0" w:afterAutospacing="0" w:line="450" w:lineRule="atLeast"/>
        <w:ind w:firstLine="420"/>
        <w:rPr>
          <w:rFonts w:ascii="微软雅黑" w:eastAsia="微软雅黑" w:hAnsi="微软雅黑" w:cs="微软雅黑"/>
        </w:rPr>
      </w:pPr>
      <w:r>
        <w:rPr>
          <w:rFonts w:ascii="微软雅黑" w:eastAsia="微软雅黑" w:hAnsi="微软雅黑" w:cs="微软雅黑" w:hint="eastAsia"/>
          <w:color w:val="333333"/>
          <w:sz w:val="22"/>
          <w:szCs w:val="22"/>
        </w:rPr>
        <w:t>监督电话：</w:t>
      </w:r>
      <w:r>
        <w:rPr>
          <w:rFonts w:ascii="微软雅黑" w:eastAsia="微软雅黑" w:hAnsi="微软雅黑" w:cs="微软雅黑" w:hint="eastAsia"/>
          <w:color w:val="333333"/>
          <w:sz w:val="22"/>
          <w:szCs w:val="22"/>
        </w:rPr>
        <w:t>0573-82057223</w:t>
      </w:r>
      <w:r>
        <w:rPr>
          <w:rFonts w:ascii="微软雅黑" w:eastAsia="微软雅黑" w:hAnsi="微软雅黑" w:cs="微软雅黑" w:hint="eastAsia"/>
          <w:color w:val="333333"/>
          <w:sz w:val="22"/>
          <w:szCs w:val="22"/>
        </w:rPr>
        <w:t>，</w:t>
      </w:r>
      <w:r>
        <w:rPr>
          <w:rFonts w:ascii="微软雅黑" w:eastAsia="微软雅黑" w:hAnsi="微软雅黑" w:cs="微软雅黑" w:hint="eastAsia"/>
          <w:color w:val="333333"/>
          <w:sz w:val="22"/>
          <w:szCs w:val="22"/>
        </w:rPr>
        <w:t>0573-82838339</w:t>
      </w:r>
    </w:p>
    <w:p w:rsidR="00E37F73" w:rsidRDefault="00C42426">
      <w:pPr>
        <w:pStyle w:val="a3"/>
        <w:widowControl/>
        <w:spacing w:beforeAutospacing="0" w:afterAutospacing="0" w:line="450" w:lineRule="atLeast"/>
        <w:ind w:firstLine="420"/>
        <w:jc w:val="right"/>
        <w:rPr>
          <w:rFonts w:ascii="微软雅黑" w:eastAsia="微软雅黑" w:hAnsi="微软雅黑" w:cs="微软雅黑"/>
        </w:rPr>
      </w:pPr>
      <w:r>
        <w:rPr>
          <w:rFonts w:ascii="微软雅黑" w:eastAsia="微软雅黑" w:hAnsi="微软雅黑" w:cs="微软雅黑" w:hint="eastAsia"/>
          <w:color w:val="333333"/>
          <w:sz w:val="22"/>
          <w:szCs w:val="22"/>
        </w:rPr>
        <w:t>东北师范大学南湖实验教育集团</w:t>
      </w:r>
    </w:p>
    <w:p w:rsidR="00E37F73" w:rsidRDefault="00C42426">
      <w:pPr>
        <w:pStyle w:val="a3"/>
        <w:widowControl/>
        <w:spacing w:beforeAutospacing="0" w:afterAutospacing="0" w:line="450" w:lineRule="atLeast"/>
        <w:ind w:firstLine="420"/>
        <w:jc w:val="right"/>
        <w:rPr>
          <w:rFonts w:ascii="微软雅黑" w:eastAsia="微软雅黑" w:hAnsi="微软雅黑" w:cs="微软雅黑"/>
          <w:color w:val="333333"/>
          <w:sz w:val="22"/>
          <w:szCs w:val="22"/>
        </w:rPr>
      </w:pPr>
      <w:r>
        <w:rPr>
          <w:rFonts w:ascii="微软雅黑" w:eastAsia="微软雅黑" w:hAnsi="微软雅黑" w:cs="微软雅黑" w:hint="eastAsia"/>
          <w:color w:val="333333"/>
          <w:sz w:val="22"/>
          <w:szCs w:val="22"/>
        </w:rPr>
        <w:t>2024</w:t>
      </w:r>
      <w:r>
        <w:rPr>
          <w:rFonts w:ascii="微软雅黑" w:eastAsia="微软雅黑" w:hAnsi="微软雅黑" w:cs="微软雅黑" w:hint="eastAsia"/>
          <w:color w:val="333333"/>
          <w:sz w:val="22"/>
          <w:szCs w:val="22"/>
        </w:rPr>
        <w:t>年</w:t>
      </w:r>
      <w:r>
        <w:rPr>
          <w:rFonts w:ascii="微软雅黑" w:eastAsia="微软雅黑" w:hAnsi="微软雅黑" w:cs="微软雅黑" w:hint="eastAsia"/>
          <w:color w:val="333333"/>
          <w:sz w:val="22"/>
          <w:szCs w:val="22"/>
        </w:rPr>
        <w:t>10</w:t>
      </w:r>
      <w:r>
        <w:rPr>
          <w:rFonts w:ascii="微软雅黑" w:eastAsia="微软雅黑" w:hAnsi="微软雅黑" w:cs="微软雅黑" w:hint="eastAsia"/>
          <w:color w:val="333333"/>
          <w:sz w:val="22"/>
          <w:szCs w:val="22"/>
        </w:rPr>
        <w:t>月</w:t>
      </w:r>
      <w:r>
        <w:rPr>
          <w:rFonts w:ascii="微软雅黑" w:eastAsia="微软雅黑" w:hAnsi="微软雅黑" w:cs="微软雅黑" w:hint="eastAsia"/>
          <w:color w:val="333333"/>
          <w:sz w:val="22"/>
          <w:szCs w:val="22"/>
        </w:rPr>
        <w:t>24</w:t>
      </w:r>
      <w:r>
        <w:rPr>
          <w:rFonts w:ascii="微软雅黑" w:eastAsia="微软雅黑" w:hAnsi="微软雅黑" w:cs="微软雅黑" w:hint="eastAsia"/>
          <w:color w:val="333333"/>
          <w:sz w:val="22"/>
          <w:szCs w:val="22"/>
        </w:rPr>
        <w:t>日</w:t>
      </w:r>
    </w:p>
    <w:p w:rsidR="00E37F73" w:rsidRDefault="00E37F73">
      <w:pPr>
        <w:pStyle w:val="a3"/>
        <w:widowControl/>
        <w:spacing w:beforeAutospacing="0" w:afterAutospacing="0" w:line="450" w:lineRule="atLeast"/>
        <w:ind w:firstLine="420"/>
        <w:jc w:val="right"/>
        <w:rPr>
          <w:rFonts w:ascii="微软雅黑" w:eastAsia="微软雅黑" w:hAnsi="微软雅黑" w:cs="微软雅黑"/>
          <w:color w:val="333333"/>
          <w:sz w:val="22"/>
          <w:szCs w:val="22"/>
        </w:rPr>
      </w:pPr>
    </w:p>
    <w:p w:rsidR="00E37F73" w:rsidRDefault="00E37F73">
      <w:pPr>
        <w:pStyle w:val="a3"/>
        <w:widowControl/>
        <w:spacing w:beforeAutospacing="0" w:afterAutospacing="0" w:line="450" w:lineRule="atLeast"/>
        <w:ind w:firstLine="420"/>
        <w:jc w:val="right"/>
        <w:rPr>
          <w:rFonts w:ascii="微软雅黑" w:eastAsia="微软雅黑" w:hAnsi="微软雅黑" w:cs="微软雅黑"/>
          <w:color w:val="333333"/>
          <w:sz w:val="22"/>
          <w:szCs w:val="22"/>
        </w:rPr>
      </w:pPr>
    </w:p>
    <w:p w:rsidR="00E37F73" w:rsidRDefault="00E37F73">
      <w:pPr>
        <w:pStyle w:val="a3"/>
        <w:widowControl/>
        <w:spacing w:beforeAutospacing="0" w:afterAutospacing="0" w:line="450" w:lineRule="atLeast"/>
        <w:ind w:firstLine="420"/>
        <w:jc w:val="right"/>
        <w:rPr>
          <w:rFonts w:ascii="微软雅黑" w:eastAsia="微软雅黑" w:hAnsi="微软雅黑" w:cs="微软雅黑"/>
          <w:color w:val="333333"/>
          <w:sz w:val="22"/>
          <w:szCs w:val="22"/>
        </w:rPr>
      </w:pPr>
    </w:p>
    <w:p w:rsidR="00E37F73" w:rsidRDefault="00E37F73">
      <w:pPr>
        <w:pStyle w:val="a3"/>
        <w:widowControl/>
        <w:spacing w:beforeAutospacing="0" w:afterAutospacing="0" w:line="450" w:lineRule="atLeast"/>
        <w:ind w:firstLine="420"/>
        <w:jc w:val="right"/>
        <w:rPr>
          <w:rFonts w:ascii="微软雅黑" w:eastAsia="微软雅黑" w:hAnsi="微软雅黑" w:cs="微软雅黑"/>
          <w:color w:val="333333"/>
          <w:sz w:val="22"/>
          <w:szCs w:val="22"/>
        </w:rPr>
      </w:pPr>
    </w:p>
    <w:p w:rsidR="00E37F73" w:rsidRDefault="00E37F73">
      <w:pPr>
        <w:pStyle w:val="a3"/>
        <w:widowControl/>
        <w:spacing w:beforeAutospacing="0" w:afterAutospacing="0" w:line="450" w:lineRule="atLeast"/>
        <w:ind w:firstLine="420"/>
        <w:jc w:val="right"/>
        <w:rPr>
          <w:rFonts w:ascii="微软雅黑" w:eastAsia="微软雅黑" w:hAnsi="微软雅黑" w:cs="微软雅黑"/>
          <w:color w:val="333333"/>
          <w:sz w:val="22"/>
          <w:szCs w:val="22"/>
        </w:rPr>
      </w:pPr>
    </w:p>
    <w:p w:rsidR="00E37F73" w:rsidRDefault="00E37F73">
      <w:pPr>
        <w:pStyle w:val="a3"/>
        <w:widowControl/>
        <w:spacing w:beforeAutospacing="0" w:afterAutospacing="0" w:line="450" w:lineRule="atLeast"/>
        <w:ind w:firstLine="420"/>
        <w:jc w:val="right"/>
        <w:rPr>
          <w:rFonts w:ascii="微软雅黑" w:eastAsia="微软雅黑" w:hAnsi="微软雅黑" w:cs="微软雅黑"/>
          <w:color w:val="333333"/>
          <w:sz w:val="22"/>
          <w:szCs w:val="22"/>
        </w:rPr>
      </w:pPr>
    </w:p>
    <w:p w:rsidR="00E37F73" w:rsidRDefault="00C42426" w:rsidP="001B3470">
      <w:pPr>
        <w:spacing w:afterLines="50" w:after="156"/>
        <w:jc w:val="left"/>
        <w:rPr>
          <w:rFonts w:ascii="仿宋_GB2312" w:eastAsia="仿宋_GB2312" w:hAnsi="宋体" w:cs="仿宋_GB2312"/>
          <w:sz w:val="32"/>
          <w:szCs w:val="32"/>
        </w:rPr>
      </w:pPr>
      <w:r>
        <w:rPr>
          <w:rFonts w:hint="eastAsia"/>
          <w:b/>
          <w:sz w:val="30"/>
          <w:szCs w:val="30"/>
        </w:rPr>
        <w:lastRenderedPageBreak/>
        <w:t>附件</w:t>
      </w:r>
      <w:r>
        <w:rPr>
          <w:rFonts w:hint="eastAsia"/>
          <w:b/>
          <w:sz w:val="30"/>
          <w:szCs w:val="30"/>
        </w:rPr>
        <w:t>1</w:t>
      </w:r>
      <w:r>
        <w:rPr>
          <w:rFonts w:hint="eastAsia"/>
          <w:b/>
          <w:sz w:val="30"/>
          <w:szCs w:val="30"/>
        </w:rPr>
        <w:t>：</w:t>
      </w:r>
      <w:r>
        <w:rPr>
          <w:rFonts w:ascii="仿宋_GB2312" w:eastAsia="仿宋_GB2312" w:hAnsi="宋体" w:cs="仿宋_GB2312"/>
          <w:sz w:val="32"/>
          <w:szCs w:val="32"/>
        </w:rPr>
        <w:t xml:space="preserve"> </w:t>
      </w:r>
    </w:p>
    <w:p w:rsidR="00E37F73" w:rsidRDefault="00C42426" w:rsidP="001B3470">
      <w:pPr>
        <w:spacing w:afterLines="50" w:after="156"/>
        <w:jc w:val="center"/>
        <w:rPr>
          <w:rFonts w:ascii="仿宋_GB2312" w:eastAsia="仿宋_GB2312" w:hAnsi="宋体"/>
          <w:b/>
          <w:bCs/>
          <w:sz w:val="32"/>
          <w:szCs w:val="32"/>
        </w:rPr>
      </w:pPr>
      <w:r>
        <w:rPr>
          <w:rFonts w:ascii="宋体" w:hAnsi="宋体" w:cs="宋体" w:hint="eastAsia"/>
          <w:b/>
          <w:bCs/>
          <w:kern w:val="0"/>
          <w:sz w:val="32"/>
          <w:szCs w:val="32"/>
        </w:rPr>
        <w:t>东北师范大学南湖实验教育集团</w:t>
      </w:r>
      <w:r>
        <w:rPr>
          <w:rFonts w:ascii="宋体" w:hAnsi="宋体" w:cs="宋体" w:hint="eastAsia"/>
          <w:b/>
          <w:bCs/>
          <w:kern w:val="0"/>
          <w:sz w:val="32"/>
          <w:szCs w:val="32"/>
        </w:rPr>
        <w:t>公开招聘教师报名登记表</w:t>
      </w:r>
    </w:p>
    <w:tbl>
      <w:tblPr>
        <w:tblW w:w="9060" w:type="dxa"/>
        <w:tblInd w:w="-106" w:type="dxa"/>
        <w:tblLayout w:type="fixed"/>
        <w:tblLook w:val="04A0" w:firstRow="1" w:lastRow="0" w:firstColumn="1" w:lastColumn="0" w:noHBand="0" w:noVBand="1"/>
      </w:tblPr>
      <w:tblGrid>
        <w:gridCol w:w="1471"/>
        <w:gridCol w:w="893"/>
        <w:gridCol w:w="848"/>
        <w:gridCol w:w="208"/>
        <w:gridCol w:w="602"/>
        <w:gridCol w:w="848"/>
        <w:gridCol w:w="473"/>
        <w:gridCol w:w="337"/>
        <w:gridCol w:w="679"/>
        <w:gridCol w:w="172"/>
        <w:gridCol w:w="852"/>
        <w:gridCol w:w="1677"/>
      </w:tblGrid>
      <w:tr w:rsidR="00E37F73">
        <w:trPr>
          <w:trHeight w:val="233"/>
        </w:trPr>
        <w:tc>
          <w:tcPr>
            <w:tcW w:w="1471" w:type="dxa"/>
            <w:tcBorders>
              <w:top w:val="single" w:sz="4" w:space="0" w:color="auto"/>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应聘学校</w:t>
            </w:r>
          </w:p>
        </w:tc>
        <w:tc>
          <w:tcPr>
            <w:tcW w:w="5912" w:type="dxa"/>
            <w:gridSpan w:val="10"/>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hint="eastAsia"/>
                <w:kern w:val="0"/>
                <w:sz w:val="22"/>
              </w:rPr>
              <w:t>东北师范大学南湖实验教育集团</w:t>
            </w:r>
          </w:p>
        </w:tc>
        <w:tc>
          <w:tcPr>
            <w:tcW w:w="1677" w:type="dxa"/>
            <w:vMerge w:val="restart"/>
            <w:tcBorders>
              <w:top w:val="single" w:sz="4" w:space="0" w:color="auto"/>
              <w:left w:val="single" w:sz="4" w:space="0" w:color="auto"/>
              <w:bottom w:val="single" w:sz="4" w:space="0" w:color="auto"/>
              <w:right w:val="single" w:sz="4" w:space="0" w:color="000000"/>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照片</w:t>
            </w:r>
          </w:p>
        </w:tc>
      </w:tr>
      <w:tr w:rsidR="00E37F73">
        <w:trPr>
          <w:trHeight w:val="600"/>
        </w:trPr>
        <w:tc>
          <w:tcPr>
            <w:tcW w:w="1471" w:type="dxa"/>
            <w:tcBorders>
              <w:top w:val="single" w:sz="4" w:space="0" w:color="auto"/>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姓</w:t>
            </w:r>
            <w:r>
              <w:rPr>
                <w:rFonts w:ascii="仿宋_GB2312" w:eastAsia="仿宋_GB2312" w:hAnsi="宋体" w:cs="仿宋_GB2312"/>
                <w:kern w:val="0"/>
                <w:sz w:val="22"/>
                <w:szCs w:val="22"/>
              </w:rPr>
              <w:t xml:space="preserve">  </w:t>
            </w:r>
            <w:r>
              <w:rPr>
                <w:rFonts w:ascii="仿宋_GB2312" w:eastAsia="仿宋_GB2312" w:hAnsi="宋体" w:cs="仿宋_GB2312" w:hint="eastAsia"/>
                <w:kern w:val="0"/>
                <w:sz w:val="22"/>
                <w:szCs w:val="22"/>
              </w:rPr>
              <w:t>名</w:t>
            </w:r>
          </w:p>
        </w:tc>
        <w:tc>
          <w:tcPr>
            <w:tcW w:w="893" w:type="dxa"/>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848" w:type="dxa"/>
            <w:tcBorders>
              <w:top w:val="single" w:sz="4" w:space="0" w:color="auto"/>
              <w:left w:val="nil"/>
              <w:bottom w:val="single" w:sz="4" w:space="0" w:color="auto"/>
              <w:right w:val="single" w:sz="4" w:space="0" w:color="auto"/>
            </w:tcBorders>
            <w:vAlign w:val="center"/>
          </w:tcPr>
          <w:p w:rsidR="00E37F73" w:rsidRDefault="00C42426">
            <w:pPr>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性别</w:t>
            </w:r>
          </w:p>
        </w:tc>
        <w:tc>
          <w:tcPr>
            <w:tcW w:w="810" w:type="dxa"/>
            <w:gridSpan w:val="2"/>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848" w:type="dxa"/>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民族</w:t>
            </w:r>
          </w:p>
        </w:tc>
        <w:tc>
          <w:tcPr>
            <w:tcW w:w="810" w:type="dxa"/>
            <w:gridSpan w:val="2"/>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851" w:type="dxa"/>
            <w:gridSpan w:val="2"/>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籍贯</w:t>
            </w:r>
          </w:p>
        </w:tc>
        <w:tc>
          <w:tcPr>
            <w:tcW w:w="852" w:type="dxa"/>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1677" w:type="dxa"/>
            <w:vMerge/>
            <w:tcBorders>
              <w:top w:val="single" w:sz="4" w:space="0" w:color="auto"/>
              <w:left w:val="nil"/>
              <w:bottom w:val="single" w:sz="4" w:space="0" w:color="auto"/>
              <w:right w:val="single" w:sz="4" w:space="0" w:color="auto"/>
            </w:tcBorders>
            <w:vAlign w:val="center"/>
          </w:tcPr>
          <w:p w:rsidR="00E37F73" w:rsidRDefault="00E37F73">
            <w:pPr>
              <w:widowControl/>
              <w:spacing w:line="340" w:lineRule="exact"/>
              <w:jc w:val="left"/>
              <w:rPr>
                <w:rFonts w:ascii="仿宋_GB2312" w:eastAsia="仿宋_GB2312" w:hAnsi="宋体"/>
                <w:kern w:val="0"/>
                <w:sz w:val="22"/>
              </w:rPr>
            </w:pPr>
          </w:p>
        </w:tc>
      </w:tr>
      <w:tr w:rsidR="00E37F73">
        <w:trPr>
          <w:trHeight w:val="527"/>
        </w:trPr>
        <w:tc>
          <w:tcPr>
            <w:tcW w:w="1471"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出生年月</w:t>
            </w:r>
          </w:p>
        </w:tc>
        <w:tc>
          <w:tcPr>
            <w:tcW w:w="893"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1658" w:type="dxa"/>
            <w:gridSpan w:val="3"/>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毕业院校</w:t>
            </w:r>
          </w:p>
        </w:tc>
        <w:tc>
          <w:tcPr>
            <w:tcW w:w="3361" w:type="dxa"/>
            <w:gridSpan w:val="6"/>
            <w:tcBorders>
              <w:top w:val="nil"/>
              <w:left w:val="nil"/>
              <w:bottom w:val="nil"/>
              <w:right w:val="single" w:sz="4" w:space="0" w:color="auto"/>
            </w:tcBorders>
            <w:vAlign w:val="center"/>
          </w:tcPr>
          <w:p w:rsidR="00E37F73" w:rsidRDefault="00C42426">
            <w:pPr>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1677" w:type="dxa"/>
            <w:vMerge/>
            <w:tcBorders>
              <w:top w:val="single" w:sz="4" w:space="0" w:color="auto"/>
              <w:left w:val="nil"/>
              <w:bottom w:val="single" w:sz="4" w:space="0" w:color="auto"/>
              <w:right w:val="single" w:sz="4" w:space="0" w:color="auto"/>
            </w:tcBorders>
            <w:vAlign w:val="center"/>
          </w:tcPr>
          <w:p w:rsidR="00E37F73" w:rsidRDefault="00E37F73">
            <w:pPr>
              <w:widowControl/>
              <w:spacing w:line="340" w:lineRule="exact"/>
              <w:jc w:val="left"/>
              <w:rPr>
                <w:rFonts w:ascii="仿宋_GB2312" w:eastAsia="仿宋_GB2312" w:hAnsi="宋体"/>
                <w:kern w:val="0"/>
                <w:sz w:val="22"/>
              </w:rPr>
            </w:pPr>
          </w:p>
        </w:tc>
      </w:tr>
      <w:tr w:rsidR="00E37F73">
        <w:trPr>
          <w:trHeight w:val="507"/>
        </w:trPr>
        <w:tc>
          <w:tcPr>
            <w:tcW w:w="1471"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毕业时间</w:t>
            </w:r>
          </w:p>
        </w:tc>
        <w:tc>
          <w:tcPr>
            <w:tcW w:w="893" w:type="dxa"/>
            <w:tcBorders>
              <w:top w:val="nil"/>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848" w:type="dxa"/>
            <w:tcBorders>
              <w:top w:val="nil"/>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学历</w:t>
            </w:r>
          </w:p>
        </w:tc>
        <w:tc>
          <w:tcPr>
            <w:tcW w:w="810" w:type="dxa"/>
            <w:gridSpan w:val="2"/>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848" w:type="dxa"/>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所学</w:t>
            </w:r>
          </w:p>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专业</w:t>
            </w:r>
          </w:p>
        </w:tc>
        <w:tc>
          <w:tcPr>
            <w:tcW w:w="2513" w:type="dxa"/>
            <w:gridSpan w:val="5"/>
            <w:tcBorders>
              <w:top w:val="single" w:sz="4" w:space="0" w:color="auto"/>
              <w:left w:val="nil"/>
              <w:bottom w:val="single" w:sz="4" w:space="0" w:color="auto"/>
              <w:right w:val="single" w:sz="4" w:space="0" w:color="000000"/>
            </w:tcBorders>
            <w:vAlign w:val="center"/>
          </w:tcPr>
          <w:p w:rsidR="00E37F73" w:rsidRDefault="00C42426">
            <w:pPr>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1677" w:type="dxa"/>
            <w:vMerge/>
            <w:tcBorders>
              <w:top w:val="single" w:sz="4" w:space="0" w:color="auto"/>
              <w:left w:val="nil"/>
              <w:bottom w:val="single" w:sz="4" w:space="0" w:color="auto"/>
              <w:right w:val="single" w:sz="4" w:space="0" w:color="auto"/>
            </w:tcBorders>
            <w:vAlign w:val="center"/>
          </w:tcPr>
          <w:p w:rsidR="00E37F73" w:rsidRDefault="00E37F73">
            <w:pPr>
              <w:widowControl/>
              <w:spacing w:line="340" w:lineRule="exact"/>
              <w:jc w:val="left"/>
              <w:rPr>
                <w:rFonts w:ascii="仿宋_GB2312" w:eastAsia="仿宋_GB2312" w:hAnsi="宋体"/>
                <w:kern w:val="0"/>
                <w:sz w:val="22"/>
              </w:rPr>
            </w:pPr>
          </w:p>
        </w:tc>
      </w:tr>
      <w:tr w:rsidR="00E37F73">
        <w:trPr>
          <w:trHeight w:val="710"/>
        </w:trPr>
        <w:tc>
          <w:tcPr>
            <w:tcW w:w="1471"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是否师范类</w:t>
            </w:r>
          </w:p>
        </w:tc>
        <w:tc>
          <w:tcPr>
            <w:tcW w:w="893"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1056" w:type="dxa"/>
            <w:gridSpan w:val="2"/>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教师资</w:t>
            </w:r>
          </w:p>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格种类</w:t>
            </w:r>
          </w:p>
        </w:tc>
        <w:tc>
          <w:tcPr>
            <w:tcW w:w="1450" w:type="dxa"/>
            <w:gridSpan w:val="2"/>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1661" w:type="dxa"/>
            <w:gridSpan w:val="4"/>
            <w:tcBorders>
              <w:top w:val="nil"/>
              <w:left w:val="nil"/>
              <w:bottom w:val="single" w:sz="4" w:space="0" w:color="auto"/>
              <w:right w:val="single" w:sz="4" w:space="0" w:color="auto"/>
            </w:tcBorders>
            <w:vAlign w:val="center"/>
          </w:tcPr>
          <w:p w:rsidR="00E37F73" w:rsidRDefault="00C42426">
            <w:pPr>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应聘学科</w:t>
            </w:r>
          </w:p>
        </w:tc>
        <w:tc>
          <w:tcPr>
            <w:tcW w:w="2529" w:type="dxa"/>
            <w:gridSpan w:val="2"/>
            <w:tcBorders>
              <w:top w:val="nil"/>
              <w:left w:val="nil"/>
              <w:bottom w:val="single" w:sz="4" w:space="0" w:color="auto"/>
              <w:right w:val="single" w:sz="4" w:space="0" w:color="000000"/>
            </w:tcBorders>
            <w:vAlign w:val="center"/>
          </w:tcPr>
          <w:p w:rsidR="00E37F73" w:rsidRDefault="00E37F73">
            <w:pPr>
              <w:widowControl/>
              <w:spacing w:line="340" w:lineRule="exact"/>
              <w:jc w:val="left"/>
              <w:rPr>
                <w:rFonts w:ascii="仿宋_GB2312" w:eastAsia="仿宋_GB2312" w:hAnsi="宋体"/>
                <w:kern w:val="0"/>
                <w:sz w:val="22"/>
              </w:rPr>
            </w:pPr>
          </w:p>
        </w:tc>
      </w:tr>
      <w:tr w:rsidR="00E37F73">
        <w:trPr>
          <w:trHeight w:val="600"/>
        </w:trPr>
        <w:tc>
          <w:tcPr>
            <w:tcW w:w="1471"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身份证号码</w:t>
            </w:r>
          </w:p>
        </w:tc>
        <w:tc>
          <w:tcPr>
            <w:tcW w:w="2551" w:type="dxa"/>
            <w:gridSpan w:val="4"/>
            <w:tcBorders>
              <w:top w:val="single" w:sz="4" w:space="0" w:color="auto"/>
              <w:left w:val="nil"/>
              <w:bottom w:val="single" w:sz="4" w:space="0" w:color="auto"/>
              <w:right w:val="nil"/>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c>
          <w:tcPr>
            <w:tcW w:w="848"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联系</w:t>
            </w:r>
          </w:p>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手机</w:t>
            </w:r>
          </w:p>
        </w:tc>
        <w:tc>
          <w:tcPr>
            <w:tcW w:w="1661" w:type="dxa"/>
            <w:gridSpan w:val="4"/>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4"/>
              </w:rPr>
            </w:pPr>
            <w:r>
              <w:rPr>
                <w:rFonts w:ascii="仿宋_GB2312" w:eastAsia="仿宋_GB2312" w:hAnsi="宋体" w:cs="仿宋_GB2312" w:hint="eastAsia"/>
                <w:kern w:val="0"/>
                <w:sz w:val="24"/>
              </w:rPr>
              <w:t xml:space="preserve">　</w:t>
            </w:r>
          </w:p>
        </w:tc>
        <w:tc>
          <w:tcPr>
            <w:tcW w:w="852" w:type="dxa"/>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cs="仿宋_GB2312"/>
                <w:kern w:val="0"/>
                <w:sz w:val="22"/>
                <w:szCs w:val="22"/>
              </w:rPr>
            </w:pPr>
            <w:r>
              <w:rPr>
                <w:rFonts w:ascii="仿宋_GB2312" w:eastAsia="仿宋_GB2312" w:hAnsi="宋体" w:cs="仿宋_GB2312" w:hint="eastAsia"/>
                <w:kern w:val="0"/>
                <w:sz w:val="22"/>
                <w:szCs w:val="22"/>
              </w:rPr>
              <w:t>家庭</w:t>
            </w:r>
          </w:p>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电话</w:t>
            </w:r>
          </w:p>
        </w:tc>
        <w:tc>
          <w:tcPr>
            <w:tcW w:w="1677" w:type="dxa"/>
            <w:tcBorders>
              <w:top w:val="single" w:sz="4" w:space="0" w:color="auto"/>
              <w:left w:val="nil"/>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 xml:space="preserve">　</w:t>
            </w:r>
          </w:p>
        </w:tc>
      </w:tr>
      <w:tr w:rsidR="00E37F73">
        <w:trPr>
          <w:trHeight w:val="600"/>
        </w:trPr>
        <w:tc>
          <w:tcPr>
            <w:tcW w:w="1471"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毕业生生源所在地</w:t>
            </w:r>
          </w:p>
        </w:tc>
        <w:tc>
          <w:tcPr>
            <w:tcW w:w="2551" w:type="dxa"/>
            <w:gridSpan w:val="4"/>
            <w:tcBorders>
              <w:top w:val="single" w:sz="4" w:space="0" w:color="auto"/>
              <w:left w:val="nil"/>
              <w:bottom w:val="single" w:sz="4" w:space="0" w:color="auto"/>
              <w:right w:val="single" w:sz="4" w:space="0" w:color="auto"/>
            </w:tcBorders>
            <w:vAlign w:val="center"/>
          </w:tcPr>
          <w:p w:rsidR="00E37F73" w:rsidRDefault="00E37F73">
            <w:pPr>
              <w:spacing w:line="340" w:lineRule="exact"/>
              <w:jc w:val="center"/>
              <w:rPr>
                <w:rFonts w:ascii="仿宋_GB2312" w:eastAsia="仿宋_GB2312" w:hAnsi="宋体"/>
                <w:kern w:val="0"/>
                <w:sz w:val="22"/>
              </w:rPr>
            </w:pPr>
          </w:p>
        </w:tc>
        <w:tc>
          <w:tcPr>
            <w:tcW w:w="848" w:type="dxa"/>
            <w:tcBorders>
              <w:top w:val="single" w:sz="4" w:space="0" w:color="auto"/>
              <w:left w:val="single" w:sz="4" w:space="0" w:color="auto"/>
              <w:bottom w:val="single" w:sz="4" w:space="0" w:color="auto"/>
              <w:right w:val="single" w:sz="4" w:space="0" w:color="auto"/>
            </w:tcBorders>
            <w:vAlign w:val="center"/>
          </w:tcPr>
          <w:p w:rsidR="00E37F73" w:rsidRDefault="00C42426">
            <w:pPr>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通讯</w:t>
            </w:r>
          </w:p>
          <w:p w:rsidR="00E37F73" w:rsidRDefault="00C42426">
            <w:pPr>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地址</w:t>
            </w:r>
          </w:p>
        </w:tc>
        <w:tc>
          <w:tcPr>
            <w:tcW w:w="4190" w:type="dxa"/>
            <w:gridSpan w:val="6"/>
            <w:tcBorders>
              <w:top w:val="single" w:sz="4" w:space="0" w:color="auto"/>
              <w:left w:val="single" w:sz="4" w:space="0" w:color="auto"/>
              <w:bottom w:val="single" w:sz="4" w:space="0" w:color="auto"/>
              <w:right w:val="single" w:sz="4" w:space="0" w:color="000000"/>
            </w:tcBorders>
            <w:vAlign w:val="center"/>
          </w:tcPr>
          <w:p w:rsidR="00E37F73" w:rsidRDefault="00E37F73">
            <w:pPr>
              <w:spacing w:line="340" w:lineRule="exact"/>
              <w:jc w:val="center"/>
              <w:rPr>
                <w:rFonts w:ascii="仿宋_GB2312" w:eastAsia="仿宋_GB2312" w:hAnsi="宋体"/>
                <w:kern w:val="0"/>
                <w:sz w:val="22"/>
              </w:rPr>
            </w:pPr>
          </w:p>
        </w:tc>
      </w:tr>
      <w:tr w:rsidR="00E37F73">
        <w:trPr>
          <w:trHeight w:val="801"/>
        </w:trPr>
        <w:tc>
          <w:tcPr>
            <w:tcW w:w="1471"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家庭成员</w:t>
            </w:r>
          </w:p>
        </w:tc>
        <w:tc>
          <w:tcPr>
            <w:tcW w:w="3872" w:type="dxa"/>
            <w:gridSpan w:val="6"/>
            <w:tcBorders>
              <w:top w:val="single" w:sz="4" w:space="0" w:color="auto"/>
              <w:left w:val="nil"/>
              <w:bottom w:val="single" w:sz="4" w:space="0" w:color="auto"/>
              <w:right w:val="single" w:sz="4" w:space="0" w:color="auto"/>
            </w:tcBorders>
            <w:vAlign w:val="center"/>
          </w:tcPr>
          <w:p w:rsidR="00E37F73" w:rsidRDefault="00E37F73">
            <w:pPr>
              <w:spacing w:line="340" w:lineRule="exact"/>
              <w:jc w:val="center"/>
              <w:rPr>
                <w:rFonts w:ascii="仿宋_GB2312" w:eastAsia="仿宋_GB2312" w:hAnsi="宋体"/>
                <w:kern w:val="0"/>
                <w:sz w:val="22"/>
              </w:rPr>
            </w:pPr>
          </w:p>
          <w:p w:rsidR="00E37F73" w:rsidRDefault="00E37F73">
            <w:pPr>
              <w:spacing w:line="340" w:lineRule="exact"/>
              <w:jc w:val="center"/>
              <w:rPr>
                <w:rFonts w:ascii="仿宋_GB2312" w:eastAsia="仿宋_GB2312" w:hAnsi="宋体"/>
                <w:kern w:val="0"/>
                <w:sz w:val="22"/>
              </w:rPr>
            </w:pPr>
          </w:p>
          <w:p w:rsidR="00E37F73" w:rsidRDefault="00E37F73">
            <w:pPr>
              <w:spacing w:line="340" w:lineRule="exact"/>
              <w:jc w:val="center"/>
              <w:rPr>
                <w:rFonts w:ascii="仿宋_GB2312" w:eastAsia="仿宋_GB2312" w:hAnsi="宋体"/>
                <w:kern w:val="0"/>
                <w:sz w:val="22"/>
              </w:rPr>
            </w:pPr>
          </w:p>
        </w:tc>
        <w:tc>
          <w:tcPr>
            <w:tcW w:w="1016" w:type="dxa"/>
            <w:gridSpan w:val="2"/>
            <w:tcBorders>
              <w:top w:val="single" w:sz="4" w:space="0" w:color="auto"/>
              <w:left w:val="single" w:sz="4" w:space="0" w:color="auto"/>
              <w:bottom w:val="single" w:sz="4" w:space="0" w:color="auto"/>
              <w:right w:val="single" w:sz="4" w:space="0" w:color="auto"/>
            </w:tcBorders>
            <w:vAlign w:val="center"/>
          </w:tcPr>
          <w:p w:rsidR="00E37F73" w:rsidRDefault="00C42426">
            <w:pPr>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回避</w:t>
            </w:r>
          </w:p>
          <w:p w:rsidR="00E37F73" w:rsidRDefault="00C42426">
            <w:pPr>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关系</w:t>
            </w:r>
          </w:p>
        </w:tc>
        <w:tc>
          <w:tcPr>
            <w:tcW w:w="2701" w:type="dxa"/>
            <w:gridSpan w:val="3"/>
            <w:tcBorders>
              <w:top w:val="single" w:sz="4" w:space="0" w:color="auto"/>
              <w:left w:val="single" w:sz="4" w:space="0" w:color="auto"/>
              <w:bottom w:val="single" w:sz="4" w:space="0" w:color="auto"/>
              <w:right w:val="single" w:sz="4" w:space="0" w:color="000000"/>
            </w:tcBorders>
            <w:vAlign w:val="center"/>
          </w:tcPr>
          <w:p w:rsidR="00E37F73" w:rsidRDefault="00E37F73">
            <w:pPr>
              <w:spacing w:line="340" w:lineRule="exact"/>
              <w:jc w:val="center"/>
              <w:rPr>
                <w:rFonts w:ascii="仿宋_GB2312" w:eastAsia="仿宋_GB2312" w:hAnsi="宋体"/>
                <w:kern w:val="0"/>
                <w:sz w:val="22"/>
              </w:rPr>
            </w:pPr>
          </w:p>
        </w:tc>
      </w:tr>
      <w:tr w:rsidR="00E37F73">
        <w:trPr>
          <w:trHeight w:val="998"/>
        </w:trPr>
        <w:tc>
          <w:tcPr>
            <w:tcW w:w="1471"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kern w:val="0"/>
                <w:sz w:val="22"/>
              </w:rPr>
            </w:pPr>
            <w:r>
              <w:rPr>
                <w:rFonts w:ascii="仿宋_GB2312" w:eastAsia="仿宋_GB2312" w:hAnsi="宋体" w:cs="仿宋_GB2312" w:hint="eastAsia"/>
                <w:kern w:val="0"/>
                <w:sz w:val="22"/>
                <w:szCs w:val="22"/>
              </w:rPr>
              <w:t>学习简历</w:t>
            </w:r>
            <w:r>
              <w:rPr>
                <w:rFonts w:ascii="仿宋_GB2312" w:eastAsia="仿宋_GB2312" w:hAnsi="宋体" w:cs="仿宋_GB2312" w:hint="eastAsia"/>
                <w:kern w:val="0"/>
                <w:sz w:val="20"/>
                <w:szCs w:val="20"/>
              </w:rPr>
              <w:t>（应从</w:t>
            </w:r>
            <w:r>
              <w:rPr>
                <w:rFonts w:ascii="仿宋_GB2312" w:eastAsia="仿宋_GB2312" w:hAnsi="宋体" w:cs="仿宋_GB2312" w:hint="eastAsia"/>
                <w:kern w:val="0"/>
                <w:sz w:val="20"/>
                <w:szCs w:val="20"/>
              </w:rPr>
              <w:t>高</w:t>
            </w:r>
            <w:r>
              <w:rPr>
                <w:rFonts w:ascii="仿宋_GB2312" w:eastAsia="仿宋_GB2312" w:hAnsi="宋体" w:cs="仿宋_GB2312" w:hint="eastAsia"/>
                <w:kern w:val="0"/>
                <w:sz w:val="20"/>
                <w:szCs w:val="20"/>
              </w:rPr>
              <w:t>中开始填写）</w:t>
            </w:r>
          </w:p>
        </w:tc>
        <w:tc>
          <w:tcPr>
            <w:tcW w:w="7589" w:type="dxa"/>
            <w:gridSpan w:val="11"/>
            <w:tcBorders>
              <w:top w:val="single" w:sz="4" w:space="0" w:color="auto"/>
              <w:left w:val="nil"/>
              <w:bottom w:val="single" w:sz="4" w:space="0" w:color="auto"/>
              <w:right w:val="single" w:sz="4" w:space="0" w:color="000000"/>
            </w:tcBorders>
          </w:tcPr>
          <w:p w:rsidR="00E37F73" w:rsidRDefault="00C42426">
            <w:pPr>
              <w:widowControl/>
              <w:spacing w:line="340" w:lineRule="exact"/>
              <w:rPr>
                <w:rFonts w:ascii="仿宋_GB2312" w:eastAsia="仿宋_GB2312" w:hAnsi="宋体"/>
                <w:kern w:val="0"/>
                <w:sz w:val="22"/>
              </w:rPr>
            </w:pPr>
            <w:r>
              <w:rPr>
                <w:rFonts w:ascii="仿宋_GB2312" w:eastAsia="仿宋_GB2312" w:hAnsi="宋体" w:hint="eastAsia"/>
                <w:kern w:val="0"/>
                <w:sz w:val="22"/>
              </w:rPr>
              <w:t>（时间、学校、担任职务）</w:t>
            </w:r>
          </w:p>
        </w:tc>
      </w:tr>
      <w:tr w:rsidR="00E37F73">
        <w:trPr>
          <w:trHeight w:val="815"/>
        </w:trPr>
        <w:tc>
          <w:tcPr>
            <w:tcW w:w="1471"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cs="仿宋_GB2312"/>
                <w:kern w:val="0"/>
                <w:sz w:val="22"/>
              </w:rPr>
            </w:pPr>
            <w:r>
              <w:rPr>
                <w:rFonts w:ascii="仿宋_GB2312" w:eastAsia="仿宋_GB2312" w:hAnsi="宋体" w:cs="仿宋_GB2312" w:hint="eastAsia"/>
                <w:kern w:val="0"/>
                <w:sz w:val="22"/>
                <w:szCs w:val="22"/>
              </w:rPr>
              <w:t>奖惩情况</w:t>
            </w:r>
          </w:p>
        </w:tc>
        <w:tc>
          <w:tcPr>
            <w:tcW w:w="7589" w:type="dxa"/>
            <w:gridSpan w:val="11"/>
            <w:tcBorders>
              <w:top w:val="single" w:sz="4" w:space="0" w:color="auto"/>
              <w:left w:val="nil"/>
              <w:bottom w:val="single" w:sz="4" w:space="0" w:color="auto"/>
              <w:right w:val="single" w:sz="4" w:space="0" w:color="000000"/>
            </w:tcBorders>
            <w:vAlign w:val="center"/>
          </w:tcPr>
          <w:p w:rsidR="00E37F73" w:rsidRDefault="00E37F73">
            <w:pPr>
              <w:widowControl/>
              <w:spacing w:line="340" w:lineRule="exact"/>
              <w:jc w:val="center"/>
              <w:rPr>
                <w:rFonts w:ascii="仿宋_GB2312" w:eastAsia="仿宋_GB2312" w:hAnsi="宋体" w:cs="仿宋_GB2312"/>
                <w:kern w:val="0"/>
                <w:sz w:val="22"/>
              </w:rPr>
            </w:pPr>
          </w:p>
        </w:tc>
      </w:tr>
      <w:tr w:rsidR="00E37F73">
        <w:trPr>
          <w:trHeight w:val="565"/>
        </w:trPr>
        <w:tc>
          <w:tcPr>
            <w:tcW w:w="1471" w:type="dxa"/>
            <w:tcBorders>
              <w:top w:val="nil"/>
              <w:left w:val="single" w:sz="4" w:space="0" w:color="auto"/>
              <w:bottom w:val="single" w:sz="4" w:space="0" w:color="auto"/>
              <w:right w:val="single" w:sz="4" w:space="0" w:color="auto"/>
            </w:tcBorders>
            <w:vAlign w:val="center"/>
          </w:tcPr>
          <w:p w:rsidR="00E37F73" w:rsidRDefault="00C42426">
            <w:pPr>
              <w:widowControl/>
              <w:spacing w:line="340" w:lineRule="exact"/>
              <w:jc w:val="center"/>
              <w:rPr>
                <w:rFonts w:ascii="仿宋_GB2312" w:eastAsia="仿宋_GB2312" w:hAnsi="宋体" w:cs="仿宋_GB2312"/>
                <w:kern w:val="0"/>
                <w:sz w:val="22"/>
                <w:szCs w:val="22"/>
              </w:rPr>
            </w:pPr>
            <w:r>
              <w:rPr>
                <w:rFonts w:ascii="仿宋_GB2312" w:eastAsia="仿宋_GB2312" w:hAnsi="宋体" w:cs="仿宋_GB2312" w:hint="eastAsia"/>
                <w:kern w:val="0"/>
                <w:sz w:val="22"/>
                <w:szCs w:val="22"/>
              </w:rPr>
              <w:t>个人承诺</w:t>
            </w:r>
          </w:p>
        </w:tc>
        <w:tc>
          <w:tcPr>
            <w:tcW w:w="7589" w:type="dxa"/>
            <w:gridSpan w:val="11"/>
            <w:tcBorders>
              <w:top w:val="single" w:sz="4" w:space="0" w:color="auto"/>
              <w:left w:val="nil"/>
              <w:bottom w:val="single" w:sz="4" w:space="0" w:color="auto"/>
              <w:right w:val="single" w:sz="4" w:space="0" w:color="000000"/>
            </w:tcBorders>
            <w:vAlign w:val="center"/>
          </w:tcPr>
          <w:p w:rsidR="00E37F73" w:rsidRDefault="00C42426">
            <w:pPr>
              <w:widowControl/>
              <w:spacing w:line="340" w:lineRule="exact"/>
              <w:jc w:val="center"/>
              <w:rPr>
                <w:rFonts w:ascii="仿宋_GB2312" w:eastAsia="仿宋_GB2312" w:hAnsi="宋体" w:cs="仿宋_GB2312"/>
                <w:kern w:val="0"/>
                <w:sz w:val="22"/>
              </w:rPr>
            </w:pPr>
            <w:r>
              <w:rPr>
                <w:rFonts w:ascii="仿宋_GB2312" w:eastAsia="仿宋_GB2312" w:hAnsi="宋体" w:cs="仿宋_GB2312" w:hint="eastAsia"/>
                <w:kern w:val="0"/>
                <w:sz w:val="22"/>
              </w:rPr>
              <w:t>本人对上述填写内容的真实性负责，如有隐瞒，愿承担一切责任</w:t>
            </w:r>
          </w:p>
          <w:p w:rsidR="00E37F73" w:rsidRDefault="00C42426">
            <w:pPr>
              <w:widowControl/>
              <w:spacing w:line="340" w:lineRule="exact"/>
              <w:jc w:val="right"/>
              <w:rPr>
                <w:rFonts w:ascii="仿宋_GB2312" w:eastAsia="仿宋_GB2312" w:hAnsi="宋体" w:cs="仿宋_GB2312"/>
                <w:kern w:val="0"/>
                <w:sz w:val="22"/>
              </w:rPr>
            </w:pPr>
            <w:r>
              <w:rPr>
                <w:rFonts w:ascii="仿宋_GB2312" w:eastAsia="仿宋_GB2312" w:hAnsi="宋体" w:cs="仿宋_GB2312" w:hint="eastAsia"/>
                <w:kern w:val="0"/>
                <w:sz w:val="22"/>
              </w:rPr>
              <w:t>应聘人（签名）：</w:t>
            </w:r>
            <w:r>
              <w:rPr>
                <w:rFonts w:ascii="仿宋_GB2312" w:eastAsia="仿宋_GB2312" w:hAnsi="宋体" w:cs="仿宋_GB2312" w:hint="eastAsia"/>
                <w:kern w:val="0"/>
                <w:sz w:val="22"/>
              </w:rPr>
              <w:t xml:space="preserve">         </w:t>
            </w:r>
            <w:r>
              <w:rPr>
                <w:rFonts w:ascii="仿宋_GB2312" w:eastAsia="仿宋_GB2312" w:hAnsi="宋体" w:cs="仿宋_GB2312" w:hint="eastAsia"/>
                <w:kern w:val="0"/>
                <w:sz w:val="22"/>
              </w:rPr>
              <w:t xml:space="preserve"> </w:t>
            </w:r>
            <w:r>
              <w:rPr>
                <w:rFonts w:ascii="仿宋_GB2312" w:eastAsia="仿宋_GB2312" w:hAnsi="宋体" w:cs="仿宋_GB2312" w:hint="eastAsia"/>
                <w:kern w:val="0"/>
                <w:sz w:val="22"/>
                <w:szCs w:val="22"/>
              </w:rPr>
              <w:t>年</w:t>
            </w:r>
            <w:r>
              <w:rPr>
                <w:rFonts w:ascii="仿宋_GB2312" w:eastAsia="仿宋_GB2312" w:hAnsi="宋体" w:cs="仿宋_GB2312" w:hint="eastAsia"/>
                <w:kern w:val="0"/>
                <w:sz w:val="22"/>
                <w:szCs w:val="22"/>
              </w:rPr>
              <w:t xml:space="preserve">   </w:t>
            </w:r>
            <w:r>
              <w:rPr>
                <w:rFonts w:ascii="仿宋_GB2312" w:eastAsia="仿宋_GB2312" w:hAnsi="宋体" w:cs="仿宋_GB2312" w:hint="eastAsia"/>
                <w:kern w:val="0"/>
                <w:sz w:val="22"/>
                <w:szCs w:val="22"/>
              </w:rPr>
              <w:t>月</w:t>
            </w:r>
            <w:r>
              <w:rPr>
                <w:rFonts w:ascii="仿宋_GB2312" w:eastAsia="仿宋_GB2312" w:hAnsi="宋体" w:cs="仿宋_GB2312" w:hint="eastAsia"/>
                <w:kern w:val="0"/>
                <w:sz w:val="22"/>
                <w:szCs w:val="22"/>
              </w:rPr>
              <w:t xml:space="preserve">   </w:t>
            </w:r>
            <w:r>
              <w:rPr>
                <w:rFonts w:ascii="仿宋_GB2312" w:eastAsia="仿宋_GB2312" w:hAnsi="宋体" w:cs="仿宋_GB2312"/>
                <w:kern w:val="0"/>
                <w:sz w:val="22"/>
                <w:szCs w:val="22"/>
              </w:rPr>
              <w:t xml:space="preserve"> </w:t>
            </w:r>
            <w:r>
              <w:rPr>
                <w:rFonts w:ascii="仿宋_GB2312" w:eastAsia="仿宋_GB2312" w:hAnsi="宋体" w:cs="仿宋_GB2312" w:hint="eastAsia"/>
                <w:kern w:val="0"/>
                <w:sz w:val="22"/>
                <w:szCs w:val="22"/>
              </w:rPr>
              <w:t>日</w:t>
            </w:r>
            <w:r>
              <w:rPr>
                <w:rFonts w:ascii="仿宋_GB2312" w:eastAsia="仿宋_GB2312" w:hAnsi="宋体" w:cs="仿宋_GB2312" w:hint="eastAsia"/>
                <w:kern w:val="0"/>
                <w:sz w:val="22"/>
              </w:rPr>
              <w:t xml:space="preserve">          </w:t>
            </w:r>
          </w:p>
        </w:tc>
      </w:tr>
      <w:tr w:rsidR="00E37F73">
        <w:trPr>
          <w:trHeight w:val="1700"/>
        </w:trPr>
        <w:tc>
          <w:tcPr>
            <w:tcW w:w="1471" w:type="dxa"/>
            <w:tcBorders>
              <w:top w:val="single" w:sz="4" w:space="0" w:color="auto"/>
              <w:left w:val="single" w:sz="4" w:space="0" w:color="auto"/>
              <w:bottom w:val="single" w:sz="4" w:space="0" w:color="auto"/>
              <w:right w:val="single" w:sz="4" w:space="0" w:color="auto"/>
            </w:tcBorders>
            <w:vAlign w:val="center"/>
          </w:tcPr>
          <w:p w:rsidR="00E37F73" w:rsidRDefault="00C42426">
            <w:pPr>
              <w:widowControl/>
              <w:jc w:val="center"/>
              <w:rPr>
                <w:rFonts w:ascii="宋体" w:eastAsia="宋体" w:hAnsi="宋体" w:cs="宋体"/>
                <w:color w:val="000000"/>
                <w:kern w:val="0"/>
                <w:szCs w:val="21"/>
              </w:rPr>
            </w:pPr>
            <w:r>
              <w:rPr>
                <w:rFonts w:ascii="宋体" w:hAnsi="宋体" w:cs="宋体" w:hint="eastAsia"/>
                <w:color w:val="000000"/>
                <w:kern w:val="0"/>
                <w:szCs w:val="21"/>
              </w:rPr>
              <w:t>已验收证件打“√”</w:t>
            </w:r>
          </w:p>
        </w:tc>
        <w:tc>
          <w:tcPr>
            <w:tcW w:w="7589" w:type="dxa"/>
            <w:gridSpan w:val="11"/>
            <w:tcBorders>
              <w:top w:val="single" w:sz="4" w:space="0" w:color="auto"/>
              <w:left w:val="single" w:sz="4" w:space="0" w:color="auto"/>
              <w:bottom w:val="single" w:sz="4" w:space="0" w:color="000000"/>
              <w:right w:val="single" w:sz="4" w:space="0" w:color="auto"/>
            </w:tcBorders>
            <w:vAlign w:val="center"/>
          </w:tcPr>
          <w:p w:rsidR="00E37F73" w:rsidRDefault="00C42426">
            <w:pPr>
              <w:widowControl/>
              <w:jc w:val="left"/>
              <w:rPr>
                <w:rFonts w:ascii="宋体" w:hAnsi="宋体"/>
                <w:color w:val="000000"/>
                <w:kern w:val="0"/>
                <w:szCs w:val="21"/>
              </w:rPr>
            </w:pPr>
            <w:r>
              <w:rPr>
                <w:rFonts w:ascii="宋体" w:hAnsi="宋体" w:hint="eastAsia"/>
                <w:color w:val="000000"/>
                <w:kern w:val="0"/>
                <w:szCs w:val="21"/>
              </w:rPr>
              <w:t>1.</w:t>
            </w:r>
            <w:r>
              <w:rPr>
                <w:rFonts w:ascii="宋体" w:hAnsi="宋体" w:hint="eastAsia"/>
                <w:color w:val="000000"/>
                <w:kern w:val="0"/>
                <w:szCs w:val="21"/>
              </w:rPr>
              <w:t>身份证复印件（</w:t>
            </w:r>
            <w:r>
              <w:rPr>
                <w:color w:val="000000"/>
                <w:kern w:val="0"/>
                <w:szCs w:val="21"/>
              </w:rPr>
              <w:t xml:space="preserve">   </w:t>
            </w:r>
            <w:r>
              <w:rPr>
                <w:rFonts w:ascii="宋体" w:hAnsi="宋体" w:hint="eastAsia"/>
                <w:color w:val="000000"/>
                <w:kern w:val="0"/>
                <w:szCs w:val="21"/>
              </w:rPr>
              <w:t>）；</w:t>
            </w:r>
            <w:r>
              <w:rPr>
                <w:color w:val="000000"/>
                <w:kern w:val="0"/>
                <w:szCs w:val="21"/>
              </w:rPr>
              <w:t xml:space="preserve">                                                                                                                             2.</w:t>
            </w:r>
            <w:r>
              <w:rPr>
                <w:rFonts w:ascii="宋体" w:hAnsi="宋体" w:hint="eastAsia"/>
                <w:color w:val="000000"/>
                <w:kern w:val="0"/>
                <w:szCs w:val="21"/>
              </w:rPr>
              <w:t>普通话证书复印件（</w:t>
            </w:r>
            <w:r>
              <w:rPr>
                <w:color w:val="000000"/>
                <w:kern w:val="0"/>
                <w:szCs w:val="21"/>
              </w:rPr>
              <w:t xml:space="preserve"> </w:t>
            </w:r>
            <w:r>
              <w:rPr>
                <w:rFonts w:hint="eastAsia"/>
                <w:color w:val="000000"/>
                <w:kern w:val="0"/>
                <w:szCs w:val="21"/>
              </w:rPr>
              <w:t xml:space="preserve"> </w:t>
            </w:r>
            <w:r>
              <w:rPr>
                <w:rFonts w:ascii="宋体" w:hAnsi="宋体" w:hint="eastAsia"/>
                <w:color w:val="000000"/>
                <w:kern w:val="0"/>
                <w:szCs w:val="21"/>
              </w:rPr>
              <w:t>）；</w:t>
            </w:r>
            <w:r>
              <w:rPr>
                <w:color w:val="000000"/>
                <w:kern w:val="0"/>
                <w:szCs w:val="21"/>
              </w:rPr>
              <w:t xml:space="preserve"> </w:t>
            </w:r>
            <w:r>
              <w:rPr>
                <w:rFonts w:ascii="宋体" w:hAnsi="宋体" w:hint="eastAsia"/>
                <w:color w:val="000000"/>
                <w:kern w:val="0"/>
                <w:szCs w:val="21"/>
              </w:rPr>
              <w:t xml:space="preserve">            </w:t>
            </w:r>
          </w:p>
          <w:p w:rsidR="00E37F73" w:rsidRDefault="00C42426">
            <w:pPr>
              <w:widowControl/>
              <w:jc w:val="left"/>
              <w:rPr>
                <w:rFonts w:ascii="宋体" w:hAnsi="宋体"/>
                <w:color w:val="000000"/>
                <w:kern w:val="0"/>
                <w:szCs w:val="21"/>
              </w:rPr>
            </w:pPr>
            <w:r>
              <w:rPr>
                <w:rFonts w:ascii="宋体" w:hAnsi="宋体" w:hint="eastAsia"/>
                <w:color w:val="000000"/>
                <w:kern w:val="0"/>
                <w:szCs w:val="21"/>
              </w:rPr>
              <w:t>3.</w:t>
            </w:r>
            <w:r>
              <w:rPr>
                <w:rFonts w:ascii="宋体" w:hAnsi="宋体" w:hint="eastAsia"/>
                <w:color w:val="000000"/>
                <w:kern w:val="0"/>
                <w:szCs w:val="21"/>
              </w:rPr>
              <w:t>就业推荐书复印件（</w:t>
            </w:r>
            <w:r>
              <w:rPr>
                <w:color w:val="000000"/>
                <w:kern w:val="0"/>
                <w:szCs w:val="21"/>
              </w:rPr>
              <w:t xml:space="preserve">    </w:t>
            </w:r>
            <w:r>
              <w:rPr>
                <w:rFonts w:ascii="宋体" w:hAnsi="宋体" w:hint="eastAsia"/>
                <w:color w:val="000000"/>
                <w:kern w:val="0"/>
                <w:szCs w:val="21"/>
              </w:rPr>
              <w:t>）；</w:t>
            </w:r>
          </w:p>
          <w:p w:rsidR="00E37F73" w:rsidRDefault="00C42426">
            <w:pPr>
              <w:widowControl/>
              <w:jc w:val="left"/>
              <w:rPr>
                <w:color w:val="000000"/>
                <w:kern w:val="0"/>
                <w:szCs w:val="21"/>
              </w:rPr>
            </w:pPr>
            <w:r>
              <w:rPr>
                <w:rFonts w:ascii="宋体" w:hAnsi="宋体" w:hint="eastAsia"/>
                <w:color w:val="000000"/>
                <w:kern w:val="0"/>
                <w:szCs w:val="21"/>
              </w:rPr>
              <w:t>4.</w:t>
            </w:r>
            <w:r>
              <w:rPr>
                <w:rFonts w:ascii="宋体" w:hAnsi="宋体" w:hint="eastAsia"/>
                <w:color w:val="000000"/>
                <w:kern w:val="0"/>
                <w:szCs w:val="21"/>
              </w:rPr>
              <w:t>教师资格证书或教师资格</w:t>
            </w:r>
            <w:r>
              <w:rPr>
                <w:rFonts w:ascii="宋体" w:hAnsi="宋体" w:hint="eastAsia"/>
                <w:color w:val="000000"/>
                <w:kern w:val="0"/>
                <w:szCs w:val="21"/>
              </w:rPr>
              <w:t>考试</w:t>
            </w:r>
            <w:r>
              <w:rPr>
                <w:rFonts w:ascii="宋体" w:hAnsi="宋体" w:hint="eastAsia"/>
                <w:color w:val="000000"/>
                <w:kern w:val="0"/>
                <w:szCs w:val="21"/>
              </w:rPr>
              <w:t>合格证明等</w:t>
            </w:r>
            <w:r>
              <w:rPr>
                <w:rFonts w:ascii="宋体" w:hAnsi="宋体" w:hint="eastAsia"/>
                <w:color w:val="000000"/>
                <w:kern w:val="0"/>
                <w:szCs w:val="21"/>
              </w:rPr>
              <w:t xml:space="preserve"> </w:t>
            </w:r>
            <w:r>
              <w:rPr>
                <w:rFonts w:ascii="宋体" w:hAnsi="宋体" w:hint="eastAsia"/>
                <w:color w:val="000000"/>
                <w:kern w:val="0"/>
                <w:szCs w:val="21"/>
              </w:rPr>
              <w:t>（</w:t>
            </w:r>
            <w:r>
              <w:rPr>
                <w:color w:val="000000"/>
                <w:kern w:val="0"/>
                <w:szCs w:val="21"/>
              </w:rPr>
              <w:t xml:space="preserve">  </w:t>
            </w:r>
            <w:r>
              <w:rPr>
                <w:rFonts w:ascii="宋体" w:hAnsi="宋体" w:hint="eastAsia"/>
                <w:color w:val="000000"/>
                <w:kern w:val="0"/>
                <w:szCs w:val="21"/>
              </w:rPr>
              <w:t>）</w:t>
            </w:r>
            <w:r>
              <w:rPr>
                <w:color w:val="000000"/>
                <w:kern w:val="0"/>
                <w:szCs w:val="21"/>
              </w:rPr>
              <w:t xml:space="preserve"> ; </w:t>
            </w:r>
          </w:p>
          <w:p w:rsidR="00E37F73" w:rsidRDefault="00C42426">
            <w:pPr>
              <w:widowControl/>
              <w:jc w:val="left"/>
              <w:rPr>
                <w:color w:val="000000"/>
                <w:kern w:val="0"/>
                <w:szCs w:val="21"/>
              </w:rPr>
            </w:pPr>
            <w:r>
              <w:rPr>
                <w:rFonts w:hint="eastAsia"/>
                <w:color w:val="000000"/>
                <w:kern w:val="0"/>
                <w:szCs w:val="21"/>
              </w:rPr>
              <w:t>5.</w:t>
            </w:r>
            <w:r>
              <w:rPr>
                <w:rFonts w:hint="eastAsia"/>
                <w:color w:val="000000"/>
                <w:kern w:val="0"/>
                <w:szCs w:val="21"/>
              </w:rPr>
              <w:t>应届（师范类</w:t>
            </w:r>
            <w:r>
              <w:rPr>
                <w:rFonts w:hint="eastAsia"/>
                <w:color w:val="000000"/>
                <w:kern w:val="0"/>
                <w:szCs w:val="21"/>
              </w:rPr>
              <w:t>/</w:t>
            </w:r>
            <w:r>
              <w:rPr>
                <w:rFonts w:hint="eastAsia"/>
                <w:color w:val="000000"/>
                <w:kern w:val="0"/>
                <w:szCs w:val="21"/>
              </w:rPr>
              <w:t>非师范类）</w:t>
            </w:r>
            <w:r>
              <w:rPr>
                <w:rFonts w:ascii="宋体" w:hAnsi="宋体" w:hint="eastAsia"/>
                <w:color w:val="000000"/>
                <w:kern w:val="0"/>
                <w:szCs w:val="21"/>
              </w:rPr>
              <w:t>毕业生证明（</w:t>
            </w:r>
            <w:r>
              <w:rPr>
                <w:color w:val="000000"/>
                <w:kern w:val="0"/>
                <w:szCs w:val="21"/>
              </w:rPr>
              <w:t xml:space="preserve">    </w:t>
            </w:r>
            <w:r>
              <w:rPr>
                <w:rFonts w:ascii="宋体" w:hAnsi="宋体" w:hint="eastAsia"/>
                <w:color w:val="000000"/>
                <w:kern w:val="0"/>
                <w:szCs w:val="21"/>
              </w:rPr>
              <w:t>）；</w:t>
            </w:r>
            <w:r>
              <w:rPr>
                <w:color w:val="000000"/>
                <w:kern w:val="0"/>
                <w:szCs w:val="21"/>
              </w:rPr>
              <w:t xml:space="preserve">                                                                                                   </w:t>
            </w:r>
            <w:r>
              <w:rPr>
                <w:rFonts w:hint="eastAsia"/>
                <w:color w:val="000000"/>
                <w:kern w:val="0"/>
                <w:szCs w:val="21"/>
              </w:rPr>
              <w:t xml:space="preserve"> 6.</w:t>
            </w:r>
            <w:r>
              <w:rPr>
                <w:rFonts w:hint="eastAsia"/>
                <w:color w:val="000000"/>
                <w:kern w:val="0"/>
                <w:szCs w:val="21"/>
              </w:rPr>
              <w:t>学历学位或相关专业证明（</w:t>
            </w:r>
            <w:r>
              <w:rPr>
                <w:rFonts w:hint="eastAsia"/>
                <w:color w:val="000000"/>
                <w:kern w:val="0"/>
                <w:szCs w:val="21"/>
              </w:rPr>
              <w:t xml:space="preserve">    </w:t>
            </w:r>
            <w:r>
              <w:rPr>
                <w:rFonts w:hint="eastAsia"/>
                <w:color w:val="000000"/>
                <w:kern w:val="0"/>
                <w:szCs w:val="21"/>
              </w:rPr>
              <w:t>）</w:t>
            </w:r>
            <w:r>
              <w:rPr>
                <w:color w:val="000000"/>
                <w:kern w:val="0"/>
                <w:szCs w:val="21"/>
              </w:rPr>
              <w:t xml:space="preserve"> </w:t>
            </w:r>
          </w:p>
          <w:p w:rsidR="00E37F73" w:rsidRDefault="00C42426">
            <w:pPr>
              <w:widowControl/>
              <w:jc w:val="left"/>
              <w:rPr>
                <w:rFonts w:ascii="Calibri" w:eastAsia="宋体" w:hAnsi="Calibri" w:cs="Times New Roman"/>
                <w:color w:val="000000"/>
                <w:kern w:val="0"/>
                <w:szCs w:val="21"/>
              </w:rPr>
            </w:pPr>
            <w:r>
              <w:rPr>
                <w:rFonts w:ascii="宋体" w:hAnsi="宋体" w:hint="eastAsia"/>
                <w:color w:val="000000"/>
                <w:kern w:val="0"/>
                <w:szCs w:val="21"/>
              </w:rPr>
              <w:t>7.</w:t>
            </w:r>
            <w:proofErr w:type="gramStart"/>
            <w:r>
              <w:rPr>
                <w:rFonts w:ascii="宋体" w:hAnsi="宋体" w:hint="eastAsia"/>
                <w:color w:val="000000"/>
                <w:kern w:val="0"/>
                <w:szCs w:val="21"/>
              </w:rPr>
              <w:t>代报者</w:t>
            </w:r>
            <w:proofErr w:type="gramEnd"/>
            <w:r>
              <w:rPr>
                <w:rFonts w:ascii="宋体" w:hAnsi="宋体" w:hint="eastAsia"/>
                <w:color w:val="000000"/>
                <w:kern w:val="0"/>
                <w:szCs w:val="21"/>
              </w:rPr>
              <w:t>身份证复印件（</w:t>
            </w:r>
            <w:r>
              <w:rPr>
                <w:rFonts w:ascii="宋体" w:hAnsi="宋体" w:hint="eastAsia"/>
                <w:color w:val="000000"/>
                <w:kern w:val="0"/>
                <w:szCs w:val="21"/>
              </w:rPr>
              <w:t xml:space="preserve">      </w:t>
            </w:r>
            <w:r>
              <w:rPr>
                <w:rFonts w:ascii="宋体" w:hAnsi="宋体" w:hint="eastAsia"/>
                <w:color w:val="000000"/>
                <w:kern w:val="0"/>
                <w:szCs w:val="21"/>
              </w:rPr>
              <w:t>）。</w:t>
            </w:r>
            <w:r>
              <w:rPr>
                <w:color w:val="000000"/>
                <w:kern w:val="0"/>
                <w:szCs w:val="21"/>
              </w:rPr>
              <w:t xml:space="preserve">                                                                                           </w:t>
            </w:r>
            <w:r>
              <w:rPr>
                <w:color w:val="000000"/>
                <w:kern w:val="0"/>
                <w:szCs w:val="21"/>
              </w:rPr>
              <w:t xml:space="preserve">                                                                                                                                                                                                                                                                </w:t>
            </w:r>
            <w:r>
              <w:rPr>
                <w:color w:val="000000"/>
                <w:kern w:val="0"/>
                <w:szCs w:val="21"/>
              </w:rPr>
              <w:t xml:space="preserve">                                                                                                                                                                                                                                                                </w:t>
            </w:r>
            <w:r>
              <w:rPr>
                <w:color w:val="000000"/>
                <w:kern w:val="0"/>
                <w:szCs w:val="21"/>
              </w:rPr>
              <w:t xml:space="preserve">                                                                                                                                                                                                                                                                </w:t>
            </w:r>
            <w:r>
              <w:rPr>
                <w:color w:val="000000"/>
                <w:kern w:val="0"/>
                <w:szCs w:val="21"/>
              </w:rPr>
              <w:t xml:space="preserve">                                                                                                                                                                                                                                                                </w:t>
            </w:r>
            <w:r>
              <w:rPr>
                <w:color w:val="000000"/>
                <w:kern w:val="0"/>
                <w:szCs w:val="21"/>
              </w:rPr>
              <w:t xml:space="preserve">                                                                                                                                                                                                                                                                </w:t>
            </w:r>
            <w:r>
              <w:rPr>
                <w:color w:val="000000"/>
                <w:kern w:val="0"/>
                <w:szCs w:val="21"/>
              </w:rPr>
              <w:t xml:space="preserve">                                                                                                                </w:t>
            </w:r>
          </w:p>
        </w:tc>
      </w:tr>
    </w:tbl>
    <w:p w:rsidR="00E37F73" w:rsidRDefault="00C42426">
      <w:pPr>
        <w:spacing w:line="340" w:lineRule="exact"/>
        <w:ind w:left="315" w:hangingChars="150" w:hanging="315"/>
        <w:rPr>
          <w:rFonts w:ascii="仿宋_GB2312" w:eastAsia="仿宋_GB2312" w:cs="仿宋_GB2312"/>
        </w:rPr>
      </w:pPr>
      <w:r>
        <w:rPr>
          <w:rFonts w:ascii="仿宋_GB2312" w:eastAsia="仿宋_GB2312" w:cs="仿宋_GB2312" w:hint="eastAsia"/>
        </w:rPr>
        <w:t>注：考生与招考单位领导人员有直系血亲、三代以内旁系血亲、近姻亲关系者请填写，如没有则在回避关系栏内填写无。因未如实填写将影响考生录用。</w:t>
      </w:r>
      <w:r>
        <w:rPr>
          <w:rFonts w:ascii="仿宋_GB2312" w:eastAsia="仿宋_GB2312" w:cs="仿宋_GB2312"/>
        </w:rPr>
        <w:t xml:space="preserve"> </w:t>
      </w:r>
    </w:p>
    <w:p w:rsidR="00E37F73" w:rsidRDefault="00C42426">
      <w:pPr>
        <w:spacing w:line="340" w:lineRule="exact"/>
        <w:rPr>
          <w:rFonts w:ascii="仿宋_GB2312" w:eastAsia="仿宋_GB2312"/>
        </w:rPr>
      </w:pPr>
      <w:r>
        <w:rPr>
          <w:rFonts w:ascii="仿宋_GB2312" w:eastAsia="仿宋_GB2312" w:cs="仿宋_GB2312"/>
        </w:rPr>
        <w:t>1</w:t>
      </w:r>
      <w:r>
        <w:rPr>
          <w:rFonts w:ascii="仿宋_GB2312" w:eastAsia="仿宋_GB2312" w:cs="仿宋_GB2312" w:hint="eastAsia"/>
        </w:rPr>
        <w:t>．直系血亲是指是否有祖父母、外祖父母、父母关系。</w:t>
      </w:r>
    </w:p>
    <w:p w:rsidR="00E37F73" w:rsidRDefault="00C42426">
      <w:pPr>
        <w:spacing w:line="340" w:lineRule="exact"/>
        <w:rPr>
          <w:rFonts w:ascii="仿宋_GB2312" w:eastAsia="仿宋_GB2312"/>
        </w:rPr>
      </w:pPr>
      <w:r>
        <w:rPr>
          <w:rFonts w:ascii="仿宋_GB2312" w:eastAsia="仿宋_GB2312" w:cs="仿宋_GB2312"/>
        </w:rPr>
        <w:t>2</w:t>
      </w:r>
      <w:r>
        <w:rPr>
          <w:rFonts w:ascii="仿宋_GB2312" w:eastAsia="仿宋_GB2312" w:cs="仿宋_GB2312" w:hint="eastAsia"/>
        </w:rPr>
        <w:t>．三代以内旁系血亲是指是否有伯叔姑舅姨、兄弟姐妹、堂兄弟姐妹、表兄弟姐妹关系。</w:t>
      </w:r>
    </w:p>
    <w:p w:rsidR="00E37F73" w:rsidRDefault="00C42426">
      <w:pPr>
        <w:spacing w:line="340" w:lineRule="exact"/>
        <w:rPr>
          <w:rFonts w:ascii="仿宋_GB2312" w:eastAsia="仿宋_GB2312"/>
          <w:sz w:val="32"/>
          <w:szCs w:val="32"/>
        </w:rPr>
      </w:pPr>
      <w:r>
        <w:rPr>
          <w:rFonts w:ascii="仿宋_GB2312" w:eastAsia="仿宋_GB2312" w:cs="仿宋_GB2312"/>
        </w:rPr>
        <w:t>3</w:t>
      </w:r>
      <w:r>
        <w:rPr>
          <w:rFonts w:ascii="仿宋_GB2312" w:eastAsia="仿宋_GB2312" w:cs="仿宋_GB2312" w:hint="eastAsia"/>
        </w:rPr>
        <w:t>．近姻亲关系是指是否有配偶的父母、配偶的兄弟姐妹及其配偶、三代以内旁系血亲的配偶关系。</w:t>
      </w:r>
    </w:p>
    <w:p w:rsidR="00E37F73" w:rsidRDefault="00E37F73">
      <w:pPr>
        <w:jc w:val="left"/>
        <w:rPr>
          <w:b/>
          <w:sz w:val="30"/>
          <w:szCs w:val="30"/>
        </w:rPr>
      </w:pPr>
    </w:p>
    <w:p w:rsidR="00E37F73" w:rsidRDefault="00C42426">
      <w:pPr>
        <w:jc w:val="left"/>
        <w:rPr>
          <w:b/>
          <w:sz w:val="30"/>
          <w:szCs w:val="30"/>
        </w:rPr>
      </w:pPr>
      <w:r>
        <w:rPr>
          <w:rFonts w:hint="eastAsia"/>
          <w:b/>
          <w:sz w:val="30"/>
          <w:szCs w:val="30"/>
        </w:rPr>
        <w:t>附件</w:t>
      </w:r>
      <w:r>
        <w:rPr>
          <w:rFonts w:hint="eastAsia"/>
          <w:b/>
          <w:sz w:val="30"/>
          <w:szCs w:val="30"/>
        </w:rPr>
        <w:t>2</w:t>
      </w:r>
      <w:r>
        <w:rPr>
          <w:rFonts w:hint="eastAsia"/>
          <w:b/>
          <w:sz w:val="30"/>
          <w:szCs w:val="30"/>
        </w:rPr>
        <w:t>：</w:t>
      </w:r>
    </w:p>
    <w:p w:rsidR="00E37F73" w:rsidRDefault="00E37F73">
      <w:pPr>
        <w:spacing w:line="360" w:lineRule="auto"/>
        <w:ind w:firstLineChars="296" w:firstLine="832"/>
        <w:jc w:val="center"/>
        <w:rPr>
          <w:rFonts w:ascii="仿宋_GB2312" w:eastAsia="仿宋_GB2312"/>
          <w:b/>
          <w:sz w:val="28"/>
          <w:szCs w:val="28"/>
        </w:rPr>
      </w:pPr>
    </w:p>
    <w:p w:rsidR="00E37F73" w:rsidRDefault="00C42426">
      <w:pPr>
        <w:spacing w:line="360" w:lineRule="auto"/>
        <w:ind w:firstLineChars="296" w:firstLine="832"/>
        <w:jc w:val="center"/>
        <w:rPr>
          <w:rFonts w:ascii="仿宋_GB2312" w:eastAsia="仿宋_GB2312"/>
          <w:b/>
          <w:sz w:val="28"/>
          <w:szCs w:val="28"/>
        </w:rPr>
      </w:pPr>
      <w:r>
        <w:rPr>
          <w:rFonts w:ascii="仿宋_GB2312" w:eastAsia="仿宋_GB2312" w:hint="eastAsia"/>
          <w:b/>
          <w:sz w:val="28"/>
          <w:szCs w:val="28"/>
        </w:rPr>
        <w:t>普通高校应届毕业生证明（样张）</w:t>
      </w:r>
    </w:p>
    <w:p w:rsidR="00E37F73" w:rsidRDefault="00E37F73">
      <w:pPr>
        <w:spacing w:line="360" w:lineRule="auto"/>
        <w:ind w:firstLine="200"/>
        <w:rPr>
          <w:rFonts w:ascii="仿宋_GB2312" w:eastAsia="仿宋_GB2312"/>
          <w:sz w:val="24"/>
        </w:rPr>
      </w:pPr>
    </w:p>
    <w:p w:rsidR="00E37F73" w:rsidRDefault="00C42426">
      <w:pPr>
        <w:spacing w:line="360" w:lineRule="auto"/>
        <w:ind w:firstLineChars="150" w:firstLine="420"/>
        <w:rPr>
          <w:rFonts w:ascii="仿宋_GB2312" w:eastAsia="仿宋_GB2312"/>
          <w:sz w:val="28"/>
          <w:szCs w:val="28"/>
        </w:rPr>
      </w:pPr>
      <w:r>
        <w:rPr>
          <w:rFonts w:ascii="仿宋_GB2312" w:eastAsia="仿宋_GB2312" w:hint="eastAsia"/>
          <w:sz w:val="28"/>
          <w:szCs w:val="28"/>
        </w:rPr>
        <w:t xml:space="preserve">XXX     </w:t>
      </w:r>
      <w:r>
        <w:rPr>
          <w:rFonts w:ascii="仿宋_GB2312" w:eastAsia="仿宋_GB2312" w:hint="eastAsia"/>
          <w:sz w:val="28"/>
          <w:szCs w:val="28"/>
        </w:rPr>
        <w:t>身份证号</w:t>
      </w:r>
      <w:r>
        <w:rPr>
          <w:rFonts w:ascii="仿宋_GB2312" w:eastAsia="仿宋_GB2312" w:hint="eastAsia"/>
          <w:sz w:val="28"/>
          <w:szCs w:val="28"/>
        </w:rPr>
        <w:t xml:space="preserve">              </w:t>
      </w:r>
      <w:r>
        <w:rPr>
          <w:rFonts w:ascii="仿宋_GB2312" w:eastAsia="仿宋_GB2312" w:hint="eastAsia"/>
          <w:sz w:val="28"/>
          <w:szCs w:val="28"/>
        </w:rPr>
        <w:t>，属本校</w:t>
      </w:r>
      <w:r>
        <w:rPr>
          <w:rFonts w:ascii="黑体" w:eastAsia="黑体" w:hAnsi="黑体" w:cs="黑体" w:hint="eastAsia"/>
          <w:sz w:val="28"/>
          <w:szCs w:val="28"/>
        </w:rPr>
        <w:t>202</w:t>
      </w:r>
      <w:r>
        <w:rPr>
          <w:rFonts w:ascii="黑体" w:eastAsia="黑体" w:hAnsi="黑体" w:cs="黑体" w:hint="eastAsia"/>
          <w:sz w:val="28"/>
          <w:szCs w:val="28"/>
        </w:rPr>
        <w:t>5</w:t>
      </w:r>
      <w:r>
        <w:rPr>
          <w:rFonts w:ascii="黑体" w:eastAsia="黑体" w:hAnsi="黑体" w:cs="黑体" w:hint="eastAsia"/>
          <w:sz w:val="28"/>
          <w:szCs w:val="28"/>
        </w:rPr>
        <w:t>届</w:t>
      </w:r>
      <w:r>
        <w:rPr>
          <w:rFonts w:ascii="仿宋_GB2312" w:eastAsia="仿宋_GB2312" w:hint="eastAsia"/>
          <w:sz w:val="28"/>
          <w:szCs w:val="28"/>
        </w:rPr>
        <w:t>普通高校应届毕业学生。该生的具体情况有：</w:t>
      </w:r>
    </w:p>
    <w:p w:rsidR="00E37F73" w:rsidRDefault="00C42426">
      <w:pPr>
        <w:spacing w:line="360" w:lineRule="auto"/>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是师范类</w:t>
      </w:r>
      <w:r>
        <w:rPr>
          <w:rFonts w:ascii="仿宋_GB2312" w:eastAsia="仿宋_GB2312" w:hint="eastAsia"/>
          <w:sz w:val="28"/>
          <w:szCs w:val="28"/>
        </w:rPr>
        <w:t>/</w:t>
      </w:r>
      <w:r>
        <w:rPr>
          <w:rFonts w:ascii="仿宋_GB2312" w:eastAsia="仿宋_GB2312" w:hint="eastAsia"/>
          <w:sz w:val="28"/>
          <w:szCs w:val="28"/>
        </w:rPr>
        <w:t>非师范类：</w:t>
      </w:r>
      <w:r>
        <w:rPr>
          <w:rFonts w:ascii="仿宋_GB2312" w:eastAsia="仿宋_GB2312" w:hint="eastAsia"/>
          <w:sz w:val="28"/>
          <w:szCs w:val="28"/>
        </w:rPr>
        <w:t xml:space="preserve"> </w:t>
      </w:r>
    </w:p>
    <w:p w:rsidR="00E37F73" w:rsidRDefault="00C42426">
      <w:pPr>
        <w:spacing w:line="360" w:lineRule="auto"/>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毕业学历：</w:t>
      </w:r>
    </w:p>
    <w:p w:rsidR="00E37F73" w:rsidRDefault="00C42426">
      <w:pPr>
        <w:spacing w:line="360" w:lineRule="auto"/>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所学专业：</w:t>
      </w:r>
    </w:p>
    <w:p w:rsidR="00E37F73" w:rsidRDefault="00C42426">
      <w:pPr>
        <w:spacing w:line="360" w:lineRule="auto"/>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生源地：</w:t>
      </w:r>
    </w:p>
    <w:p w:rsidR="00E37F73" w:rsidRDefault="00C42426">
      <w:pPr>
        <w:spacing w:line="360" w:lineRule="auto"/>
        <w:ind w:firstLineChars="200" w:firstLine="560"/>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户籍所在地：</w:t>
      </w:r>
    </w:p>
    <w:p w:rsidR="00E37F73" w:rsidRDefault="00E37F73">
      <w:pPr>
        <w:spacing w:line="360" w:lineRule="auto"/>
        <w:ind w:firstLineChars="200" w:firstLine="560"/>
        <w:rPr>
          <w:rFonts w:ascii="仿宋_GB2312" w:eastAsia="仿宋_GB2312"/>
          <w:sz w:val="28"/>
          <w:szCs w:val="28"/>
        </w:rPr>
      </w:pPr>
    </w:p>
    <w:p w:rsidR="00E37F73" w:rsidRDefault="00C42426">
      <w:pPr>
        <w:spacing w:line="360" w:lineRule="auto"/>
        <w:ind w:firstLineChars="200" w:firstLine="560"/>
        <w:rPr>
          <w:rFonts w:ascii="仿宋_GB2312" w:eastAsia="仿宋_GB2312"/>
          <w:sz w:val="28"/>
          <w:szCs w:val="28"/>
        </w:rPr>
      </w:pPr>
      <w:r>
        <w:rPr>
          <w:rFonts w:ascii="仿宋_GB2312" w:eastAsia="仿宋_GB2312" w:hint="eastAsia"/>
          <w:sz w:val="28"/>
          <w:szCs w:val="28"/>
        </w:rPr>
        <w:t>特此证明</w:t>
      </w:r>
    </w:p>
    <w:p w:rsidR="00E37F73" w:rsidRDefault="00E37F73">
      <w:pPr>
        <w:spacing w:line="360" w:lineRule="auto"/>
        <w:ind w:firstLineChars="200" w:firstLine="562"/>
        <w:rPr>
          <w:rFonts w:ascii="仿宋_GB2312" w:eastAsia="仿宋_GB2312"/>
          <w:b/>
          <w:sz w:val="28"/>
          <w:szCs w:val="28"/>
        </w:rPr>
      </w:pPr>
    </w:p>
    <w:p w:rsidR="00E37F73" w:rsidRDefault="00C42426">
      <w:pPr>
        <w:spacing w:line="360" w:lineRule="auto"/>
        <w:ind w:firstLineChars="200" w:firstLine="560"/>
        <w:rPr>
          <w:rFonts w:ascii="仿宋_GB2312" w:eastAsia="仿宋_GB2312"/>
          <w:sz w:val="28"/>
          <w:szCs w:val="28"/>
        </w:rPr>
      </w:pPr>
      <w:r>
        <w:rPr>
          <w:rFonts w:ascii="仿宋_GB2312" w:eastAsia="仿宋_GB2312" w:hint="eastAsia"/>
          <w:sz w:val="28"/>
          <w:szCs w:val="28"/>
        </w:rPr>
        <w:t>出具证明人：</w:t>
      </w:r>
      <w:r>
        <w:rPr>
          <w:rFonts w:ascii="仿宋_GB2312" w:eastAsia="仿宋_GB2312" w:hint="eastAsia"/>
          <w:sz w:val="28"/>
          <w:szCs w:val="28"/>
        </w:rPr>
        <w:t xml:space="preserve">     </w:t>
      </w:r>
      <w:r>
        <w:rPr>
          <w:rFonts w:ascii="仿宋_GB2312" w:eastAsia="仿宋_GB2312" w:hint="eastAsia"/>
          <w:b/>
          <w:sz w:val="28"/>
          <w:szCs w:val="28"/>
        </w:rPr>
        <w:t xml:space="preserve">    </w:t>
      </w:r>
      <w:r>
        <w:rPr>
          <w:rFonts w:ascii="仿宋_GB2312" w:eastAsia="仿宋_GB2312" w:hint="eastAsia"/>
          <w:sz w:val="28"/>
          <w:szCs w:val="28"/>
        </w:rPr>
        <w:t xml:space="preserve">    </w:t>
      </w:r>
      <w:r>
        <w:rPr>
          <w:rFonts w:ascii="仿宋_GB2312" w:eastAsia="仿宋_GB2312" w:hint="eastAsia"/>
          <w:sz w:val="28"/>
          <w:szCs w:val="28"/>
        </w:rPr>
        <w:t>联系电话：</w:t>
      </w:r>
    </w:p>
    <w:p w:rsidR="00E37F73" w:rsidRDefault="00C42426">
      <w:pPr>
        <w:spacing w:line="360" w:lineRule="auto"/>
        <w:ind w:right="560" w:firstLineChars="2000" w:firstLine="5600"/>
        <w:rPr>
          <w:rFonts w:ascii="仿宋_GB2312" w:eastAsia="仿宋_GB2312"/>
          <w:sz w:val="28"/>
          <w:szCs w:val="28"/>
        </w:rPr>
      </w:pPr>
      <w:r>
        <w:rPr>
          <w:rFonts w:ascii="仿宋_GB2312" w:eastAsia="仿宋_GB2312" w:hint="eastAsia"/>
          <w:sz w:val="28"/>
          <w:szCs w:val="28"/>
        </w:rPr>
        <w:t>学校（盖章）</w:t>
      </w:r>
    </w:p>
    <w:p w:rsidR="00E37F73" w:rsidRDefault="00C42426">
      <w:pPr>
        <w:spacing w:line="360" w:lineRule="auto"/>
        <w:ind w:right="560" w:firstLineChars="200" w:firstLine="560"/>
        <w:jc w:val="cente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p w:rsidR="00E37F73" w:rsidRDefault="00E37F73"/>
    <w:p w:rsidR="00E37F73" w:rsidRDefault="00E37F73"/>
    <w:p w:rsidR="00E37F73" w:rsidRDefault="00E37F73"/>
    <w:p w:rsidR="00E37F73" w:rsidRDefault="00E37F73"/>
    <w:p w:rsidR="00E37F73" w:rsidRDefault="00E37F73"/>
    <w:p w:rsidR="00E37F73" w:rsidRDefault="00E37F73">
      <w:pPr>
        <w:spacing w:line="400" w:lineRule="exact"/>
        <w:ind w:right="700"/>
      </w:pPr>
    </w:p>
    <w:p w:rsidR="00E37F73" w:rsidRDefault="00E37F73">
      <w:pPr>
        <w:spacing w:line="340" w:lineRule="exact"/>
        <w:rPr>
          <w:rFonts w:ascii="仿宋_GB2312" w:eastAsia="仿宋_GB2312" w:cs="仿宋_GB2312"/>
        </w:rPr>
      </w:pPr>
    </w:p>
    <w:p w:rsidR="00E37F73" w:rsidRDefault="00E37F73">
      <w:pPr>
        <w:spacing w:line="340" w:lineRule="exact"/>
        <w:rPr>
          <w:rFonts w:ascii="仿宋_GB2312" w:eastAsia="仿宋_GB2312" w:cs="仿宋_GB2312"/>
        </w:rPr>
      </w:pPr>
    </w:p>
    <w:p w:rsidR="00E37F73" w:rsidRDefault="00E37F73">
      <w:pPr>
        <w:spacing w:line="340" w:lineRule="exact"/>
        <w:rPr>
          <w:rFonts w:ascii="仿宋_GB2312" w:eastAsia="仿宋_GB2312" w:cs="仿宋_GB2312"/>
        </w:rPr>
      </w:pPr>
    </w:p>
    <w:p w:rsidR="00E37F73" w:rsidRDefault="00E37F73">
      <w:pPr>
        <w:spacing w:line="340" w:lineRule="exact"/>
        <w:rPr>
          <w:rFonts w:ascii="仿宋_GB2312" w:eastAsia="仿宋_GB2312" w:cs="仿宋_GB2312"/>
        </w:rPr>
      </w:pPr>
    </w:p>
    <w:p w:rsidR="00E37F73" w:rsidRDefault="00C42426">
      <w:pPr>
        <w:spacing w:line="500" w:lineRule="exact"/>
        <w:rPr>
          <w:rFonts w:ascii="黑体" w:eastAsia="黑体" w:hAnsi="黑体"/>
          <w:sz w:val="32"/>
          <w:szCs w:val="32"/>
        </w:rPr>
      </w:pPr>
      <w:r>
        <w:rPr>
          <w:rFonts w:ascii="黑体" w:eastAsia="黑体" w:hAnsi="黑体"/>
          <w:sz w:val="32"/>
          <w:szCs w:val="32"/>
        </w:rPr>
        <w:t>附件</w:t>
      </w:r>
      <w:r>
        <w:rPr>
          <w:rFonts w:ascii="黑体" w:eastAsia="黑体" w:hAnsi="黑体"/>
          <w:sz w:val="32"/>
          <w:szCs w:val="32"/>
        </w:rPr>
        <w:t>3</w:t>
      </w:r>
    </w:p>
    <w:p w:rsidR="00E37F73" w:rsidRDefault="00E37F73">
      <w:pPr>
        <w:spacing w:line="560" w:lineRule="exact"/>
        <w:ind w:firstLineChars="200" w:firstLine="880"/>
        <w:jc w:val="center"/>
        <w:rPr>
          <w:rFonts w:ascii="宋体" w:hAnsi="宋体" w:cs="方正小标宋简体"/>
          <w:kern w:val="0"/>
          <w:sz w:val="44"/>
          <w:szCs w:val="44"/>
        </w:rPr>
      </w:pPr>
    </w:p>
    <w:p w:rsidR="00E37F73" w:rsidRDefault="00C42426">
      <w:pPr>
        <w:spacing w:line="560" w:lineRule="exact"/>
        <w:ind w:firstLineChars="200" w:firstLine="880"/>
        <w:jc w:val="center"/>
        <w:rPr>
          <w:rFonts w:ascii="方正小标宋简体" w:eastAsia="方正小标宋简体" w:hAnsi="方正小标宋简体" w:cs="方正小标宋简体"/>
          <w:kern w:val="0"/>
          <w:sz w:val="44"/>
          <w:szCs w:val="44"/>
        </w:rPr>
      </w:pPr>
      <w:r>
        <w:rPr>
          <w:rFonts w:ascii="方正小标宋简体" w:eastAsia="方正小标宋简体" w:hAnsi="方正小标宋简体" w:cs="方正小标宋简体" w:hint="eastAsia"/>
          <w:kern w:val="0"/>
          <w:sz w:val="44"/>
          <w:szCs w:val="44"/>
        </w:rPr>
        <w:t>未就业</w:t>
      </w:r>
      <w:r>
        <w:rPr>
          <w:rFonts w:ascii="方正小标宋简体" w:eastAsia="方正小标宋简体" w:hAnsi="方正小标宋简体" w:cs="方正小标宋简体" w:hint="eastAsia"/>
          <w:kern w:val="0"/>
          <w:sz w:val="44"/>
          <w:szCs w:val="44"/>
        </w:rPr>
        <w:t>承诺书（样张）</w:t>
      </w:r>
    </w:p>
    <w:p w:rsidR="00E37F73" w:rsidRDefault="00E37F73">
      <w:pPr>
        <w:spacing w:line="360" w:lineRule="auto"/>
        <w:jc w:val="center"/>
        <w:rPr>
          <w:rFonts w:ascii="仿宋_GB2312" w:eastAsia="仿宋_GB2312" w:hAnsi="Tahoma"/>
          <w:kern w:val="0"/>
          <w:sz w:val="32"/>
          <w:szCs w:val="32"/>
        </w:rPr>
      </w:pPr>
    </w:p>
    <w:p w:rsidR="00E37F73" w:rsidRDefault="00C42426">
      <w:pPr>
        <w:spacing w:line="360" w:lineRule="auto"/>
        <w:ind w:firstLineChars="150" w:firstLine="480"/>
        <w:jc w:val="left"/>
        <w:rPr>
          <w:rFonts w:ascii="仿宋_GB2312" w:eastAsia="仿宋_GB2312" w:hAnsi="Tahoma"/>
          <w:kern w:val="0"/>
          <w:sz w:val="32"/>
          <w:szCs w:val="32"/>
        </w:rPr>
      </w:pPr>
      <w:r>
        <w:rPr>
          <w:rFonts w:ascii="仿宋_GB2312" w:eastAsia="仿宋_GB2312" w:hAnsi="Tahoma" w:hint="eastAsia"/>
          <w:kern w:val="0"/>
          <w:sz w:val="32"/>
          <w:szCs w:val="32"/>
        </w:rPr>
        <w:t xml:space="preserve">XXX  </w:t>
      </w:r>
      <w:r>
        <w:rPr>
          <w:rFonts w:ascii="仿宋_GB2312" w:eastAsia="仿宋_GB2312" w:hAnsi="Tahoma" w:hint="eastAsia"/>
          <w:kern w:val="0"/>
          <w:sz w:val="32"/>
          <w:szCs w:val="32"/>
        </w:rPr>
        <w:t>身份证号</w:t>
      </w:r>
      <w:r>
        <w:rPr>
          <w:rFonts w:ascii="仿宋_GB2312" w:eastAsia="仿宋_GB2312" w:hAnsi="Tahoma" w:hint="eastAsia"/>
          <w:kern w:val="0"/>
          <w:sz w:val="32"/>
          <w:szCs w:val="32"/>
          <w:u w:val="single"/>
        </w:rPr>
        <w:t xml:space="preserve">   </w:t>
      </w:r>
      <w:r>
        <w:rPr>
          <w:rFonts w:ascii="仿宋_GB2312" w:eastAsia="仿宋_GB2312" w:hAnsi="Tahoma" w:hint="eastAsia"/>
          <w:kern w:val="0"/>
          <w:sz w:val="32"/>
          <w:szCs w:val="32"/>
          <w:u w:val="single"/>
        </w:rPr>
        <w:t xml:space="preserve"> </w:t>
      </w:r>
      <w:r>
        <w:rPr>
          <w:rFonts w:ascii="仿宋_GB2312" w:eastAsia="仿宋_GB2312" w:hAnsi="Tahoma" w:hint="eastAsia"/>
          <w:kern w:val="0"/>
          <w:sz w:val="32"/>
          <w:szCs w:val="32"/>
          <w:u w:val="single"/>
        </w:rPr>
        <w:t xml:space="preserve">        </w:t>
      </w:r>
      <w:r>
        <w:rPr>
          <w:rFonts w:ascii="仿宋_GB2312" w:eastAsia="仿宋_GB2312" w:hAnsi="Tahoma" w:hint="eastAsia"/>
          <w:kern w:val="0"/>
          <w:sz w:val="32"/>
          <w:szCs w:val="32"/>
          <w:u w:val="single"/>
        </w:rPr>
        <w:t xml:space="preserve">    </w:t>
      </w:r>
      <w:r>
        <w:rPr>
          <w:rFonts w:ascii="仿宋_GB2312" w:eastAsia="仿宋_GB2312" w:hAnsi="Tahoma" w:hint="eastAsia"/>
          <w:kern w:val="0"/>
          <w:sz w:val="32"/>
          <w:szCs w:val="32"/>
          <w:u w:val="single"/>
        </w:rPr>
        <w:t xml:space="preserve">  </w:t>
      </w:r>
      <w:r>
        <w:rPr>
          <w:rFonts w:ascii="仿宋_GB2312" w:eastAsia="仿宋_GB2312" w:hAnsi="Tahoma" w:hint="eastAsia"/>
          <w:kern w:val="0"/>
          <w:sz w:val="32"/>
          <w:szCs w:val="32"/>
        </w:rPr>
        <w:t xml:space="preserve"> </w:t>
      </w:r>
      <w:r>
        <w:rPr>
          <w:rFonts w:ascii="仿宋_GB2312" w:eastAsia="仿宋_GB2312" w:hAnsi="Tahoma" w:hint="eastAsia"/>
          <w:kern w:val="0"/>
          <w:sz w:val="32"/>
          <w:szCs w:val="32"/>
        </w:rPr>
        <w:t>属</w:t>
      </w:r>
      <w:r>
        <w:rPr>
          <w:rFonts w:ascii="仿宋_GB2312" w:eastAsia="仿宋_GB2312" w:hAnsi="Tahoma" w:hint="eastAsia"/>
          <w:kern w:val="0"/>
          <w:sz w:val="32"/>
          <w:szCs w:val="32"/>
          <w:u w:val="single"/>
        </w:rPr>
        <w:t xml:space="preserve">           </w:t>
      </w:r>
      <w:r>
        <w:rPr>
          <w:rFonts w:ascii="仿宋_GB2312" w:eastAsia="仿宋_GB2312" w:hAnsi="Tahoma" w:hint="eastAsia"/>
          <w:kern w:val="0"/>
          <w:sz w:val="32"/>
          <w:szCs w:val="32"/>
        </w:rPr>
        <w:t>学校</w:t>
      </w:r>
      <w:r>
        <w:rPr>
          <w:rFonts w:ascii="仿宋_GB2312" w:eastAsia="仿宋_GB2312" w:hAnsi="Tahoma" w:hint="eastAsia"/>
          <w:kern w:val="0"/>
          <w:sz w:val="32"/>
          <w:szCs w:val="32"/>
          <w:u w:val="single"/>
        </w:rPr>
        <w:t xml:space="preserve">  </w:t>
      </w:r>
      <w:r>
        <w:rPr>
          <w:rFonts w:ascii="仿宋_GB2312" w:eastAsia="仿宋_GB2312" w:hAnsi="Tahoma" w:hint="eastAsia"/>
          <w:kern w:val="0"/>
          <w:sz w:val="32"/>
          <w:szCs w:val="32"/>
          <w:u w:val="single"/>
        </w:rPr>
        <w:t xml:space="preserve">  </w:t>
      </w:r>
      <w:r>
        <w:rPr>
          <w:rFonts w:ascii="仿宋_GB2312" w:eastAsia="仿宋_GB2312" w:hAnsi="Tahoma" w:hint="eastAsia"/>
          <w:kern w:val="0"/>
          <w:sz w:val="32"/>
          <w:szCs w:val="32"/>
          <w:u w:val="single"/>
        </w:rPr>
        <w:t xml:space="preserve">  </w:t>
      </w:r>
      <w:proofErr w:type="gramStart"/>
      <w:r>
        <w:rPr>
          <w:rFonts w:ascii="仿宋_GB2312" w:eastAsia="仿宋_GB2312" w:hAnsi="Tahoma" w:hint="eastAsia"/>
          <w:kern w:val="0"/>
          <w:sz w:val="32"/>
          <w:szCs w:val="32"/>
        </w:rPr>
        <w:t>届普通</w:t>
      </w:r>
      <w:proofErr w:type="gramEnd"/>
      <w:r>
        <w:rPr>
          <w:rFonts w:ascii="仿宋_GB2312" w:eastAsia="仿宋_GB2312" w:hAnsi="Tahoma" w:hint="eastAsia"/>
          <w:kern w:val="0"/>
          <w:sz w:val="32"/>
          <w:szCs w:val="32"/>
        </w:rPr>
        <w:t>高校应届毕业学生。</w:t>
      </w:r>
    </w:p>
    <w:p w:rsidR="00E37F73" w:rsidRDefault="00C42426">
      <w:pPr>
        <w:spacing w:line="360" w:lineRule="auto"/>
        <w:ind w:firstLineChars="150" w:firstLine="480"/>
        <w:jc w:val="left"/>
        <w:rPr>
          <w:rFonts w:ascii="仿宋_GB2312" w:eastAsia="仿宋_GB2312" w:hAnsi="Tahoma"/>
          <w:kern w:val="0"/>
          <w:sz w:val="32"/>
          <w:szCs w:val="32"/>
        </w:rPr>
      </w:pPr>
      <w:r>
        <w:rPr>
          <w:rFonts w:ascii="仿宋_GB2312" w:eastAsia="仿宋_GB2312" w:hAnsi="Tahoma" w:hint="eastAsia"/>
          <w:kern w:val="0"/>
          <w:sz w:val="32"/>
          <w:szCs w:val="32"/>
        </w:rPr>
        <w:t>本人郑重承诺：本人毕业至今未落实工作单位，</w:t>
      </w:r>
      <w:r>
        <w:rPr>
          <w:rFonts w:ascii="仿宋_GB2312" w:eastAsia="仿宋_GB2312" w:hAnsi="Tahoma" w:hint="eastAsia"/>
          <w:kern w:val="0"/>
          <w:sz w:val="32"/>
          <w:szCs w:val="32"/>
        </w:rPr>
        <w:t>未曾有单位给我缴纳过</w:t>
      </w:r>
      <w:r>
        <w:rPr>
          <w:rFonts w:ascii="仿宋_GB2312" w:eastAsia="仿宋_GB2312" w:hAnsi="Tahoma" w:hint="eastAsia"/>
          <w:kern w:val="0"/>
          <w:sz w:val="32"/>
          <w:szCs w:val="32"/>
        </w:rPr>
        <w:t>社会养老保险。我的户口、档案、组织关系仍保留在</w:t>
      </w:r>
      <w:r>
        <w:rPr>
          <w:rFonts w:ascii="仿宋_GB2312" w:eastAsia="仿宋_GB2312" w:hAnsi="Tahoma" w:hint="eastAsia"/>
          <w:kern w:val="0"/>
          <w:sz w:val="32"/>
          <w:szCs w:val="32"/>
          <w:u w:val="single"/>
        </w:rPr>
        <w:t xml:space="preserve">  </w:t>
      </w:r>
      <w:r>
        <w:rPr>
          <w:rFonts w:ascii="仿宋_GB2312" w:eastAsia="仿宋_GB2312" w:hAnsi="Tahoma"/>
          <w:kern w:val="0"/>
          <w:sz w:val="32"/>
          <w:szCs w:val="32"/>
          <w:u w:val="single"/>
        </w:rPr>
        <w:t xml:space="preserve">         </w:t>
      </w:r>
      <w:r>
        <w:rPr>
          <w:rFonts w:ascii="仿宋_GB2312" w:eastAsia="仿宋_GB2312" w:hAnsi="Tahoma" w:hint="eastAsia"/>
          <w:kern w:val="0"/>
          <w:sz w:val="32"/>
          <w:szCs w:val="32"/>
          <w:u w:val="single"/>
        </w:rPr>
        <w:t xml:space="preserve">                               </w:t>
      </w:r>
      <w:r>
        <w:rPr>
          <w:rFonts w:ascii="仿宋_GB2312" w:eastAsia="仿宋_GB2312" w:hAnsi="Tahoma" w:hint="eastAsia"/>
          <w:kern w:val="0"/>
          <w:sz w:val="32"/>
          <w:szCs w:val="32"/>
        </w:rPr>
        <w:t>。</w:t>
      </w:r>
    </w:p>
    <w:p w:rsidR="00E37F73" w:rsidRDefault="00C42426">
      <w:pPr>
        <w:spacing w:line="360" w:lineRule="auto"/>
        <w:ind w:firstLineChars="150" w:firstLine="480"/>
        <w:jc w:val="left"/>
        <w:rPr>
          <w:rFonts w:ascii="仿宋_GB2312" w:eastAsia="仿宋_GB2312" w:hAnsi="Tahoma"/>
          <w:kern w:val="0"/>
          <w:sz w:val="32"/>
          <w:szCs w:val="32"/>
        </w:rPr>
      </w:pPr>
      <w:r>
        <w:rPr>
          <w:rFonts w:ascii="仿宋_GB2312" w:eastAsia="仿宋_GB2312" w:hAnsi="Tahoma" w:hint="eastAsia"/>
          <w:kern w:val="0"/>
          <w:sz w:val="32"/>
          <w:szCs w:val="32"/>
        </w:rPr>
        <w:t>本人对上述承诺内容的真实性负责，如有隐瞒，愿承担一切责任，包括且不限于取消聘用资格。</w:t>
      </w:r>
    </w:p>
    <w:p w:rsidR="00E37F73" w:rsidRDefault="00E37F73">
      <w:pPr>
        <w:spacing w:line="360" w:lineRule="auto"/>
        <w:ind w:firstLineChars="150" w:firstLine="480"/>
        <w:rPr>
          <w:rFonts w:ascii="仿宋_GB2312" w:eastAsia="仿宋_GB2312" w:hAnsi="Tahoma"/>
          <w:kern w:val="0"/>
          <w:sz w:val="32"/>
          <w:szCs w:val="32"/>
        </w:rPr>
      </w:pPr>
    </w:p>
    <w:p w:rsidR="00E37F73" w:rsidRDefault="00E37F73">
      <w:pPr>
        <w:spacing w:line="360" w:lineRule="auto"/>
        <w:ind w:firstLineChars="150" w:firstLine="480"/>
        <w:rPr>
          <w:rFonts w:ascii="仿宋_GB2312" w:eastAsia="仿宋_GB2312" w:hAnsi="Tahoma"/>
          <w:kern w:val="0"/>
          <w:sz w:val="32"/>
          <w:szCs w:val="32"/>
        </w:rPr>
      </w:pPr>
    </w:p>
    <w:p w:rsidR="00E37F73" w:rsidRDefault="00C42426">
      <w:pPr>
        <w:spacing w:line="360" w:lineRule="auto"/>
        <w:ind w:firstLineChars="1500" w:firstLine="4800"/>
        <w:rPr>
          <w:rFonts w:ascii="仿宋_GB2312" w:eastAsia="仿宋_GB2312" w:hAnsi="Tahoma"/>
          <w:kern w:val="0"/>
          <w:sz w:val="32"/>
          <w:szCs w:val="32"/>
        </w:rPr>
      </w:pPr>
      <w:r>
        <w:rPr>
          <w:rFonts w:ascii="仿宋_GB2312" w:eastAsia="仿宋_GB2312" w:hAnsi="Tahoma" w:hint="eastAsia"/>
          <w:kern w:val="0"/>
          <w:sz w:val="32"/>
          <w:szCs w:val="32"/>
        </w:rPr>
        <w:t>承诺人：</w:t>
      </w:r>
      <w:r>
        <w:rPr>
          <w:rFonts w:ascii="仿宋_GB2312" w:eastAsia="仿宋_GB2312" w:hAnsi="Tahoma" w:hint="eastAsia"/>
          <w:kern w:val="0"/>
          <w:sz w:val="32"/>
          <w:szCs w:val="32"/>
        </w:rPr>
        <w:t xml:space="preserve"> </w:t>
      </w:r>
      <w:r>
        <w:rPr>
          <w:rFonts w:ascii="仿宋_GB2312" w:eastAsia="仿宋_GB2312" w:hAnsi="Tahoma"/>
          <w:kern w:val="0"/>
          <w:sz w:val="32"/>
          <w:szCs w:val="32"/>
        </w:rPr>
        <w:t xml:space="preserve">          </w:t>
      </w:r>
    </w:p>
    <w:p w:rsidR="00E37F73" w:rsidRDefault="00C42426">
      <w:pPr>
        <w:spacing w:line="360" w:lineRule="auto"/>
        <w:jc w:val="right"/>
        <w:rPr>
          <w:rFonts w:ascii="仿宋_GB2312" w:eastAsia="仿宋_GB2312" w:hAnsi="Tahoma"/>
          <w:kern w:val="0"/>
          <w:sz w:val="32"/>
          <w:szCs w:val="32"/>
        </w:rPr>
      </w:pPr>
      <w:r>
        <w:rPr>
          <w:rFonts w:ascii="仿宋_GB2312" w:eastAsia="仿宋_GB2312" w:hAnsi="Tahoma"/>
          <w:kern w:val="0"/>
          <w:sz w:val="32"/>
          <w:szCs w:val="32"/>
        </w:rPr>
        <w:t>202</w:t>
      </w:r>
      <w:r>
        <w:rPr>
          <w:rFonts w:ascii="仿宋_GB2312" w:eastAsia="仿宋_GB2312" w:hAnsi="Tahoma" w:hint="eastAsia"/>
          <w:kern w:val="0"/>
          <w:sz w:val="32"/>
          <w:szCs w:val="32"/>
        </w:rPr>
        <w:t>4</w:t>
      </w:r>
      <w:r>
        <w:rPr>
          <w:rFonts w:ascii="仿宋_GB2312" w:eastAsia="仿宋_GB2312" w:hAnsi="Tahoma" w:hint="eastAsia"/>
          <w:kern w:val="0"/>
          <w:sz w:val="32"/>
          <w:szCs w:val="32"/>
        </w:rPr>
        <w:t>年</w:t>
      </w:r>
      <w:r>
        <w:rPr>
          <w:rFonts w:ascii="仿宋_GB2312" w:eastAsia="仿宋_GB2312" w:hAnsi="Tahoma" w:hint="eastAsia"/>
          <w:kern w:val="0"/>
          <w:sz w:val="32"/>
          <w:szCs w:val="32"/>
        </w:rPr>
        <w:t xml:space="preserve"> </w:t>
      </w:r>
      <w:r>
        <w:rPr>
          <w:rFonts w:ascii="仿宋_GB2312" w:eastAsia="仿宋_GB2312" w:hAnsi="Tahoma"/>
          <w:kern w:val="0"/>
          <w:sz w:val="32"/>
          <w:szCs w:val="32"/>
        </w:rPr>
        <w:t xml:space="preserve"> </w:t>
      </w:r>
      <w:r>
        <w:rPr>
          <w:rFonts w:ascii="仿宋_GB2312" w:eastAsia="仿宋_GB2312" w:hAnsi="Tahoma" w:hint="eastAsia"/>
          <w:kern w:val="0"/>
          <w:sz w:val="32"/>
          <w:szCs w:val="32"/>
        </w:rPr>
        <w:t>月</w:t>
      </w:r>
      <w:r>
        <w:rPr>
          <w:rFonts w:ascii="仿宋_GB2312" w:eastAsia="仿宋_GB2312" w:hAnsi="Tahoma" w:hint="eastAsia"/>
          <w:kern w:val="0"/>
          <w:sz w:val="32"/>
          <w:szCs w:val="32"/>
        </w:rPr>
        <w:t xml:space="preserve"> </w:t>
      </w:r>
      <w:r>
        <w:rPr>
          <w:rFonts w:ascii="仿宋_GB2312" w:eastAsia="仿宋_GB2312" w:hAnsi="Tahoma"/>
          <w:kern w:val="0"/>
          <w:sz w:val="32"/>
          <w:szCs w:val="32"/>
        </w:rPr>
        <w:t xml:space="preserve">  </w:t>
      </w:r>
      <w:r>
        <w:rPr>
          <w:rFonts w:ascii="仿宋_GB2312" w:eastAsia="仿宋_GB2312" w:hAnsi="Tahoma" w:hint="eastAsia"/>
          <w:kern w:val="0"/>
          <w:sz w:val="32"/>
          <w:szCs w:val="32"/>
        </w:rPr>
        <w:t>日</w:t>
      </w:r>
    </w:p>
    <w:p w:rsidR="00E37F73" w:rsidRDefault="00E37F73">
      <w:pPr>
        <w:spacing w:line="360" w:lineRule="auto"/>
        <w:ind w:firstLineChars="1950" w:firstLine="6240"/>
        <w:rPr>
          <w:rFonts w:ascii="仿宋_GB2312" w:eastAsia="仿宋_GB2312" w:hAnsi="Tahoma"/>
          <w:kern w:val="0"/>
          <w:sz w:val="32"/>
          <w:szCs w:val="32"/>
        </w:rPr>
      </w:pPr>
    </w:p>
    <w:p w:rsidR="00E37F73" w:rsidRDefault="00E37F73">
      <w:pPr>
        <w:spacing w:line="360" w:lineRule="auto"/>
        <w:ind w:firstLineChars="1950" w:firstLine="6240"/>
        <w:rPr>
          <w:rFonts w:ascii="仿宋_GB2312" w:eastAsia="仿宋_GB2312" w:hAnsi="Tahoma"/>
          <w:kern w:val="0"/>
          <w:sz w:val="32"/>
          <w:szCs w:val="32"/>
        </w:rPr>
      </w:pPr>
    </w:p>
    <w:p w:rsidR="00E37F73" w:rsidRDefault="00C42426">
      <w:pPr>
        <w:spacing w:line="360" w:lineRule="auto"/>
        <w:rPr>
          <w:rFonts w:ascii="黑体" w:eastAsia="黑体" w:hAnsi="黑体" w:cs="黑体"/>
          <w:kern w:val="0"/>
          <w:sz w:val="32"/>
          <w:szCs w:val="32"/>
        </w:rPr>
      </w:pPr>
      <w:r>
        <w:rPr>
          <w:rFonts w:ascii="黑体" w:eastAsia="黑体" w:hAnsi="黑体" w:cs="黑体" w:hint="eastAsia"/>
          <w:kern w:val="0"/>
          <w:sz w:val="32"/>
          <w:szCs w:val="32"/>
        </w:rPr>
        <w:t>备注：未就业的</w:t>
      </w:r>
      <w:r>
        <w:rPr>
          <w:rFonts w:ascii="黑体" w:eastAsia="黑体" w:hAnsi="黑体" w:cs="黑体" w:hint="eastAsia"/>
          <w:kern w:val="0"/>
          <w:sz w:val="32"/>
          <w:szCs w:val="32"/>
        </w:rPr>
        <w:t>2023</w:t>
      </w:r>
      <w:r>
        <w:rPr>
          <w:rFonts w:ascii="黑体" w:eastAsia="黑体" w:hAnsi="黑体" w:cs="黑体" w:hint="eastAsia"/>
          <w:kern w:val="0"/>
          <w:sz w:val="32"/>
          <w:szCs w:val="32"/>
        </w:rPr>
        <w:t>年、</w:t>
      </w:r>
      <w:r>
        <w:rPr>
          <w:rFonts w:ascii="黑体" w:eastAsia="黑体" w:hAnsi="黑体" w:cs="黑体" w:hint="eastAsia"/>
          <w:kern w:val="0"/>
          <w:sz w:val="32"/>
          <w:szCs w:val="32"/>
        </w:rPr>
        <w:t>2024</w:t>
      </w:r>
      <w:r>
        <w:rPr>
          <w:rFonts w:ascii="黑体" w:eastAsia="黑体" w:hAnsi="黑体" w:cs="黑体" w:hint="eastAsia"/>
          <w:kern w:val="0"/>
          <w:sz w:val="32"/>
          <w:szCs w:val="32"/>
        </w:rPr>
        <w:t>年普通高校应届毕业生报考须填写《未就业承诺书》。</w:t>
      </w:r>
    </w:p>
    <w:p w:rsidR="00E37F73" w:rsidRDefault="00E37F73"/>
    <w:p w:rsidR="00E37F73" w:rsidRDefault="00E37F73">
      <w:pPr>
        <w:spacing w:line="560" w:lineRule="exact"/>
        <w:ind w:firstLineChars="200" w:firstLine="880"/>
        <w:jc w:val="center"/>
        <w:rPr>
          <w:rFonts w:ascii="宋体" w:hAnsi="宋体" w:cs="方正小标宋简体"/>
          <w:kern w:val="0"/>
          <w:sz w:val="44"/>
          <w:szCs w:val="44"/>
        </w:rPr>
      </w:pPr>
    </w:p>
    <w:p w:rsidR="00E37F73" w:rsidRDefault="00E37F73"/>
    <w:sectPr w:rsidR="00E37F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426" w:rsidRDefault="00C42426" w:rsidP="001B3470">
      <w:r>
        <w:separator/>
      </w:r>
    </w:p>
  </w:endnote>
  <w:endnote w:type="continuationSeparator" w:id="0">
    <w:p w:rsidR="00C42426" w:rsidRDefault="00C42426" w:rsidP="001B34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426" w:rsidRDefault="00C42426" w:rsidP="001B3470">
      <w:r>
        <w:separator/>
      </w:r>
    </w:p>
  </w:footnote>
  <w:footnote w:type="continuationSeparator" w:id="0">
    <w:p w:rsidR="00C42426" w:rsidRDefault="00C42426" w:rsidP="001B34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yYmFjN2RmODEzZTQzMGVkNjEyM2U4ZjY1ZGI2MmEifQ=="/>
  </w:docVars>
  <w:rsids>
    <w:rsidRoot w:val="006C71C1"/>
    <w:rsid w:val="DFBD491C"/>
    <w:rsid w:val="EF34F5D7"/>
    <w:rsid w:val="001B3470"/>
    <w:rsid w:val="006C71C1"/>
    <w:rsid w:val="006E1CDF"/>
    <w:rsid w:val="008F19B6"/>
    <w:rsid w:val="00A15A32"/>
    <w:rsid w:val="00C42426"/>
    <w:rsid w:val="00CE52D3"/>
    <w:rsid w:val="00E37F73"/>
    <w:rsid w:val="2EA90280"/>
    <w:rsid w:val="39CC32B0"/>
    <w:rsid w:val="3DDE2F67"/>
    <w:rsid w:val="3EFD5FC0"/>
    <w:rsid w:val="3F176B64"/>
    <w:rsid w:val="51FF5013"/>
    <w:rsid w:val="5A33370B"/>
    <w:rsid w:val="5CC0048F"/>
    <w:rsid w:val="73FFACED"/>
    <w:rsid w:val="74DD6BDA"/>
    <w:rsid w:val="77DBCACB"/>
    <w:rsid w:val="79B73E7D"/>
    <w:rsid w:val="7D7DAB19"/>
    <w:rsid w:val="7DF7F34A"/>
    <w:rsid w:val="B5AAF57B"/>
    <w:rsid w:val="B7E800FD"/>
    <w:rsid w:val="BB734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Char"/>
    <w:rsid w:val="001B34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B3470"/>
    <w:rPr>
      <w:rFonts w:asciiTheme="minorHAnsi" w:eastAsiaTheme="minorEastAsia" w:hAnsiTheme="minorHAnsi" w:cstheme="minorBidi"/>
      <w:kern w:val="2"/>
      <w:sz w:val="18"/>
      <w:szCs w:val="18"/>
    </w:rPr>
  </w:style>
  <w:style w:type="paragraph" w:styleId="a6">
    <w:name w:val="footer"/>
    <w:basedOn w:val="a"/>
    <w:link w:val="Char0"/>
    <w:rsid w:val="001B3470"/>
    <w:pPr>
      <w:tabs>
        <w:tab w:val="center" w:pos="4153"/>
        <w:tab w:val="right" w:pos="8306"/>
      </w:tabs>
      <w:snapToGrid w:val="0"/>
      <w:jc w:val="left"/>
    </w:pPr>
    <w:rPr>
      <w:sz w:val="18"/>
      <w:szCs w:val="18"/>
    </w:rPr>
  </w:style>
  <w:style w:type="character" w:customStyle="1" w:styleId="Char0">
    <w:name w:val="页脚 Char"/>
    <w:basedOn w:val="a0"/>
    <w:link w:val="a6"/>
    <w:rsid w:val="001B347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Char"/>
    <w:rsid w:val="001B34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B3470"/>
    <w:rPr>
      <w:rFonts w:asciiTheme="minorHAnsi" w:eastAsiaTheme="minorEastAsia" w:hAnsiTheme="minorHAnsi" w:cstheme="minorBidi"/>
      <w:kern w:val="2"/>
      <w:sz w:val="18"/>
      <w:szCs w:val="18"/>
    </w:rPr>
  </w:style>
  <w:style w:type="paragraph" w:styleId="a6">
    <w:name w:val="footer"/>
    <w:basedOn w:val="a"/>
    <w:link w:val="Char0"/>
    <w:rsid w:val="001B3470"/>
    <w:pPr>
      <w:tabs>
        <w:tab w:val="center" w:pos="4153"/>
        <w:tab w:val="right" w:pos="8306"/>
      </w:tabs>
      <w:snapToGrid w:val="0"/>
      <w:jc w:val="left"/>
    </w:pPr>
    <w:rPr>
      <w:sz w:val="18"/>
      <w:szCs w:val="18"/>
    </w:rPr>
  </w:style>
  <w:style w:type="character" w:customStyle="1" w:styleId="Char0">
    <w:name w:val="页脚 Char"/>
    <w:basedOn w:val="a0"/>
    <w:link w:val="a6"/>
    <w:rsid w:val="001B347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1049</Words>
  <Characters>5984</Characters>
  <Application>Microsoft Office Word</Application>
  <DocSecurity>0</DocSecurity>
  <Lines>49</Lines>
  <Paragraphs>14</Paragraphs>
  <ScaleCrop>false</ScaleCrop>
  <Company>神州网信技术有限公司</Company>
  <LinksUpToDate>false</LinksUpToDate>
  <CharactersWithSpaces>7019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韩聿</cp:lastModifiedBy>
  <cp:revision>6</cp:revision>
  <dcterms:created xsi:type="dcterms:W3CDTF">2024-10-02T17:32:00Z</dcterms:created>
  <dcterms:modified xsi:type="dcterms:W3CDTF">2024-10-30T03:13:00Z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ED834EDA945C4EFFB3945BBD96D3FFF3_13</vt:lpwstr>
  </property>
</Properties>
</file>